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8" w:rsidRPr="001E03D0" w:rsidRDefault="003002B8" w:rsidP="002411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3D0">
        <w:rPr>
          <w:rFonts w:ascii="Times New Roman" w:hAnsi="Times New Roman"/>
          <w:b/>
          <w:sz w:val="24"/>
          <w:szCs w:val="24"/>
          <w:u w:val="single"/>
        </w:rPr>
        <w:t xml:space="preserve">ГОЛОСУЙ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«ЗА» </w:t>
      </w:r>
      <w:r w:rsidRPr="001E03D0">
        <w:rPr>
          <w:rFonts w:ascii="Times New Roman" w:hAnsi="Times New Roman"/>
          <w:b/>
          <w:sz w:val="24"/>
          <w:szCs w:val="24"/>
          <w:u w:val="single"/>
        </w:rPr>
        <w:t>ИЛИ ЖИЛОЙ КОМПЛЕКС «МИРАКС ПАРК» ПРОИГРАЕТ</w:t>
      </w:r>
      <w:proofErr w:type="gramStart"/>
      <w:r w:rsidRPr="001E03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!</w:t>
      </w:r>
      <w:proofErr w:type="gramEnd"/>
    </w:p>
    <w:p w:rsidR="003002B8" w:rsidRDefault="003002B8" w:rsidP="0024110E">
      <w:pPr>
        <w:rPr>
          <w:rFonts w:ascii="Times New Roman" w:hAnsi="Times New Roman"/>
          <w:b/>
          <w:sz w:val="24"/>
          <w:szCs w:val="24"/>
        </w:rPr>
      </w:pPr>
    </w:p>
    <w:p w:rsidR="003002B8" w:rsidRDefault="003002B8" w:rsidP="00137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002B8" w:rsidRDefault="003002B8" w:rsidP="00137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собственника помещения по вопросам, поставленным на голосование </w:t>
      </w:r>
    </w:p>
    <w:p w:rsidR="003002B8" w:rsidRDefault="003002B8" w:rsidP="00137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276E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годовом</w:t>
      </w:r>
      <w:r w:rsidRPr="00276E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276E85">
        <w:rPr>
          <w:rFonts w:ascii="Times New Roman" w:hAnsi="Times New Roman"/>
          <w:b/>
          <w:sz w:val="24"/>
          <w:szCs w:val="24"/>
        </w:rPr>
        <w:t>бще</w:t>
      </w:r>
      <w:r>
        <w:rPr>
          <w:rFonts w:ascii="Times New Roman" w:hAnsi="Times New Roman"/>
          <w:b/>
          <w:sz w:val="24"/>
          <w:szCs w:val="24"/>
        </w:rPr>
        <w:t>м</w:t>
      </w:r>
      <w:r w:rsidRPr="00276E85">
        <w:rPr>
          <w:rFonts w:ascii="Times New Roman" w:hAnsi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76E85">
        <w:rPr>
          <w:rFonts w:ascii="Times New Roman" w:hAnsi="Times New Roman"/>
          <w:b/>
          <w:sz w:val="24"/>
          <w:szCs w:val="24"/>
        </w:rPr>
        <w:t xml:space="preserve"> собственников помещений в </w:t>
      </w:r>
      <w:r>
        <w:rPr>
          <w:rFonts w:ascii="Times New Roman" w:hAnsi="Times New Roman"/>
          <w:b/>
          <w:sz w:val="24"/>
          <w:szCs w:val="24"/>
        </w:rPr>
        <w:t xml:space="preserve">жилом комплексе </w:t>
      </w:r>
    </w:p>
    <w:p w:rsidR="003002B8" w:rsidRDefault="003002B8" w:rsidP="00137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«Миракс Парк» (</w:t>
      </w:r>
      <w:r w:rsidRPr="00276E85">
        <w:rPr>
          <w:rFonts w:ascii="Times New Roman" w:hAnsi="Times New Roman"/>
          <w:b/>
          <w:sz w:val="24"/>
          <w:szCs w:val="24"/>
        </w:rPr>
        <w:t>г. Москва, проспект Вернадского, д. 94, корп. </w:t>
      </w:r>
      <w:r>
        <w:rPr>
          <w:rFonts w:ascii="Times New Roman" w:hAnsi="Times New Roman"/>
          <w:b/>
          <w:sz w:val="24"/>
          <w:szCs w:val="24"/>
        </w:rPr>
        <w:t xml:space="preserve">1,2,3,4,5 </w:t>
      </w:r>
      <w:proofErr w:type="spellStart"/>
      <w:r>
        <w:rPr>
          <w:rFonts w:ascii="Times New Roman" w:hAnsi="Times New Roman"/>
          <w:b/>
          <w:sz w:val="24"/>
          <w:szCs w:val="24"/>
        </w:rPr>
        <w:t>соор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 1) </w:t>
      </w:r>
    </w:p>
    <w:p w:rsidR="003002B8" w:rsidRPr="00276E85" w:rsidRDefault="003002B8" w:rsidP="00137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форме очно-заочного голосования.</w:t>
      </w:r>
    </w:p>
    <w:p w:rsidR="003002B8" w:rsidRPr="0095371E" w:rsidRDefault="003002B8" w:rsidP="00E7275D">
      <w:pPr>
        <w:pStyle w:val="Style6"/>
        <w:widowControl/>
        <w:spacing w:line="240" w:lineRule="auto"/>
        <w:jc w:val="both"/>
        <w:rPr>
          <w:rStyle w:val="FontStyle16"/>
          <w:b w:val="0"/>
          <w:bCs w:val="0"/>
          <w:sz w:val="24"/>
          <w:szCs w:val="24"/>
        </w:rPr>
      </w:pPr>
      <w:r w:rsidRPr="0095371E">
        <w:rPr>
          <w:rStyle w:val="FontStyle16"/>
          <w:sz w:val="24"/>
          <w:szCs w:val="24"/>
        </w:rPr>
        <w:t xml:space="preserve">Дата и время проведения очной части </w:t>
      </w:r>
      <w:r>
        <w:rPr>
          <w:rStyle w:val="FontStyle16"/>
          <w:sz w:val="24"/>
          <w:szCs w:val="24"/>
        </w:rPr>
        <w:t>О</w:t>
      </w:r>
      <w:r w:rsidRPr="0095371E">
        <w:rPr>
          <w:rStyle w:val="FontStyle16"/>
          <w:sz w:val="24"/>
          <w:szCs w:val="24"/>
        </w:rPr>
        <w:t xml:space="preserve">бщего собрания: </w:t>
      </w:r>
      <w:r w:rsidRPr="0095371E">
        <w:rPr>
          <w:rStyle w:val="FontStyle16"/>
          <w:b w:val="0"/>
          <w:sz w:val="24"/>
          <w:szCs w:val="24"/>
        </w:rPr>
        <w:t>19</w:t>
      </w:r>
      <w:r w:rsidRPr="0095371E">
        <w:rPr>
          <w:rStyle w:val="FontStyle21"/>
          <w:sz w:val="24"/>
          <w:szCs w:val="24"/>
        </w:rPr>
        <w:t xml:space="preserve">:00 17 апреля 2016 г. </w:t>
      </w:r>
    </w:p>
    <w:p w:rsidR="003002B8" w:rsidRPr="0095371E" w:rsidRDefault="003002B8" w:rsidP="00E7275D">
      <w:pPr>
        <w:pStyle w:val="Style6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95371E">
        <w:rPr>
          <w:rStyle w:val="FontStyle16"/>
          <w:sz w:val="24"/>
          <w:szCs w:val="24"/>
        </w:rPr>
        <w:t xml:space="preserve">Дата и время окончания приема решений по вопросам, поставленным на голосование, (бюллетеней): </w:t>
      </w:r>
      <w:r w:rsidRPr="0095371E">
        <w:rPr>
          <w:rStyle w:val="FontStyle21"/>
          <w:sz w:val="24"/>
          <w:szCs w:val="24"/>
        </w:rPr>
        <w:t>1</w:t>
      </w:r>
      <w:r>
        <w:rPr>
          <w:rStyle w:val="FontStyle21"/>
          <w:sz w:val="24"/>
          <w:szCs w:val="24"/>
        </w:rPr>
        <w:t>4</w:t>
      </w:r>
      <w:r w:rsidRPr="0095371E">
        <w:rPr>
          <w:rStyle w:val="FontStyle21"/>
          <w:sz w:val="24"/>
          <w:szCs w:val="24"/>
        </w:rPr>
        <w:t>:00 30 июня 2016 г.</w:t>
      </w:r>
    </w:p>
    <w:p w:rsidR="003002B8" w:rsidRPr="0095371E" w:rsidRDefault="003002B8" w:rsidP="00E7275D">
      <w:pPr>
        <w:pStyle w:val="Style6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95371E">
        <w:rPr>
          <w:rStyle w:val="FontStyle16"/>
          <w:sz w:val="24"/>
          <w:szCs w:val="24"/>
        </w:rPr>
        <w:t xml:space="preserve">Почтовый адрес, по которому должны направляться решения по вопросам, поставленным на голосование, (бюллетени):  </w:t>
      </w:r>
      <w:r w:rsidRPr="0095371E">
        <w:rPr>
          <w:rStyle w:val="FontStyle21"/>
          <w:sz w:val="24"/>
          <w:szCs w:val="24"/>
        </w:rPr>
        <w:t>119571, г. Москва, проспект Вернадского, д. 94, корпус 1, ТСЖ «Миракс Парк».</w:t>
      </w:r>
    </w:p>
    <w:p w:rsidR="003002B8" w:rsidRPr="0095371E" w:rsidRDefault="003002B8" w:rsidP="00E7275D">
      <w:pPr>
        <w:pStyle w:val="Style6"/>
        <w:widowControl/>
        <w:spacing w:line="240" w:lineRule="auto"/>
        <w:jc w:val="both"/>
        <w:rPr>
          <w:rStyle w:val="FontStyle16"/>
          <w:b w:val="0"/>
          <w:bCs w:val="0"/>
          <w:sz w:val="24"/>
          <w:szCs w:val="24"/>
        </w:rPr>
      </w:pPr>
      <w:r w:rsidRPr="0095371E">
        <w:rPr>
          <w:b/>
        </w:rPr>
        <w:t>Место расположения ящиков (урн) для голосования и приема решений (бюллетеней)</w:t>
      </w:r>
      <w:r w:rsidRPr="0095371E">
        <w:rPr>
          <w:rStyle w:val="FontStyle16"/>
          <w:sz w:val="24"/>
          <w:szCs w:val="24"/>
        </w:rPr>
        <w:t xml:space="preserve">:  </w:t>
      </w:r>
    </w:p>
    <w:p w:rsidR="003002B8" w:rsidRPr="0095371E" w:rsidRDefault="003002B8" w:rsidP="00E7275D">
      <w:pPr>
        <w:pStyle w:val="Style6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95371E">
        <w:rPr>
          <w:rStyle w:val="FontStyle21"/>
          <w:sz w:val="24"/>
          <w:szCs w:val="24"/>
        </w:rPr>
        <w:t xml:space="preserve">119571, г. Москва, проспект Вернадского, д. 94, корпус 1 – 5, </w:t>
      </w:r>
      <w:r>
        <w:rPr>
          <w:rStyle w:val="FontStyle21"/>
          <w:sz w:val="24"/>
          <w:szCs w:val="24"/>
        </w:rPr>
        <w:t>помещение ТСЖ «Миракс Парк»</w:t>
      </w:r>
      <w:r w:rsidRPr="0095371E">
        <w:rPr>
          <w:rStyle w:val="FontStyle21"/>
          <w:sz w:val="24"/>
          <w:szCs w:val="24"/>
        </w:rPr>
        <w:t xml:space="preserve">. </w:t>
      </w:r>
    </w:p>
    <w:p w:rsidR="003002B8" w:rsidRPr="0095371E" w:rsidRDefault="003002B8" w:rsidP="00E7275D">
      <w:pPr>
        <w:pStyle w:val="Style6"/>
        <w:widowControl/>
        <w:spacing w:line="240" w:lineRule="auto"/>
        <w:jc w:val="both"/>
        <w:rPr>
          <w:rStyle w:val="FontStyle16"/>
          <w:b w:val="0"/>
          <w:sz w:val="24"/>
          <w:szCs w:val="24"/>
        </w:rPr>
      </w:pPr>
      <w:r w:rsidRPr="0095371E">
        <w:rPr>
          <w:b/>
        </w:rPr>
        <w:t>Инициатор проведения общего собрания</w:t>
      </w:r>
      <w:r w:rsidRPr="0095371E">
        <w:rPr>
          <w:rStyle w:val="FontStyle16"/>
          <w:sz w:val="24"/>
          <w:szCs w:val="24"/>
        </w:rPr>
        <w:t xml:space="preserve">: </w:t>
      </w:r>
      <w:r w:rsidRPr="0095371E">
        <w:rPr>
          <w:rStyle w:val="FontStyle21"/>
          <w:sz w:val="24"/>
          <w:szCs w:val="24"/>
        </w:rPr>
        <w:t xml:space="preserve">Правление </w:t>
      </w:r>
      <w:r w:rsidRPr="0095371E">
        <w:rPr>
          <w:rStyle w:val="FontStyle16"/>
          <w:b w:val="0"/>
          <w:sz w:val="24"/>
          <w:szCs w:val="24"/>
        </w:rPr>
        <w:t>ТСЖ «Миракс Парк».</w:t>
      </w:r>
    </w:p>
    <w:p w:rsidR="003002B8" w:rsidRPr="0095371E" w:rsidRDefault="003002B8" w:rsidP="00E7275D">
      <w:pPr>
        <w:pStyle w:val="Style6"/>
        <w:widowControl/>
        <w:spacing w:line="245" w:lineRule="exact"/>
        <w:jc w:val="both"/>
        <w:rPr>
          <w:rStyle w:val="FontStyle21"/>
          <w:b/>
          <w:sz w:val="24"/>
          <w:szCs w:val="24"/>
        </w:rPr>
      </w:pPr>
      <w:r w:rsidRPr="0095371E">
        <w:rPr>
          <w:rStyle w:val="FontStyle21"/>
          <w:b/>
          <w:sz w:val="24"/>
          <w:szCs w:val="24"/>
        </w:rPr>
        <w:t xml:space="preserve">ФИО  собственника / наименование ю/л: </w:t>
      </w:r>
    </w:p>
    <w:p w:rsidR="003002B8" w:rsidRDefault="003002B8" w:rsidP="00E727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3002B8" w:rsidRPr="0095371E" w:rsidRDefault="003002B8" w:rsidP="00E7275D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п</w:t>
      </w:r>
      <w:r w:rsidRPr="0095371E">
        <w:rPr>
          <w:rFonts w:ascii="Times New Roman" w:hAnsi="Times New Roman"/>
          <w:b/>
          <w:sz w:val="24"/>
          <w:szCs w:val="24"/>
        </w:rPr>
        <w:t>омещения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5371E">
        <w:rPr>
          <w:rFonts w:ascii="Times New Roman" w:hAnsi="Times New Roman"/>
          <w:sz w:val="24"/>
          <w:szCs w:val="24"/>
        </w:rPr>
        <w:t xml:space="preserve"> </w:t>
      </w:r>
    </w:p>
    <w:p w:rsidR="003002B8" w:rsidRPr="0095371E" w:rsidRDefault="003002B8" w:rsidP="00E7275D">
      <w:pPr>
        <w:numPr>
          <w:ilvl w:val="0"/>
          <w:numId w:val="25"/>
        </w:numPr>
        <w:ind w:left="284" w:hanging="284"/>
        <w:rPr>
          <w:rFonts w:ascii="Times New Roman" w:hAnsi="Times New Roman"/>
          <w:sz w:val="24"/>
          <w:szCs w:val="24"/>
        </w:rPr>
      </w:pPr>
      <w:r w:rsidRPr="00712517">
        <w:rPr>
          <w:rFonts w:ascii="Times New Roman" w:hAnsi="Times New Roman"/>
          <w:noProof/>
          <w:sz w:val="24"/>
          <w:szCs w:val="24"/>
        </w:rPr>
        <w:t>квартира</w:t>
      </w:r>
      <w:r w:rsidRPr="0095371E">
        <w:rPr>
          <w:rFonts w:ascii="Times New Roman" w:hAnsi="Times New Roman"/>
          <w:sz w:val="24"/>
          <w:szCs w:val="24"/>
        </w:rPr>
        <w:t xml:space="preserve">: г. Москва, </w:t>
      </w:r>
      <w:r w:rsidRPr="0095371E">
        <w:rPr>
          <w:rStyle w:val="FontStyle21"/>
          <w:sz w:val="24"/>
          <w:szCs w:val="24"/>
        </w:rPr>
        <w:t xml:space="preserve">проспект Вернадского, д. 94, </w:t>
      </w:r>
      <w:r w:rsidRPr="0095371E">
        <w:rPr>
          <w:rFonts w:ascii="Times New Roman" w:hAnsi="Times New Roman"/>
          <w:sz w:val="24"/>
          <w:szCs w:val="24"/>
        </w:rPr>
        <w:t xml:space="preserve">корпус </w:t>
      </w:r>
      <w:r>
        <w:rPr>
          <w:rFonts w:ascii="Times New Roman" w:hAnsi="Times New Roman"/>
          <w:sz w:val="24"/>
          <w:szCs w:val="24"/>
        </w:rPr>
        <w:t>___</w:t>
      </w:r>
      <w:r w:rsidRPr="0095371E">
        <w:rPr>
          <w:rFonts w:ascii="Times New Roman" w:hAnsi="Times New Roman"/>
          <w:sz w:val="24"/>
          <w:szCs w:val="24"/>
        </w:rPr>
        <w:t xml:space="preserve">,  </w:t>
      </w:r>
      <w:r w:rsidRPr="00712517">
        <w:rPr>
          <w:rFonts w:ascii="Times New Roman" w:hAnsi="Times New Roman"/>
          <w:noProof/>
          <w:sz w:val="24"/>
          <w:szCs w:val="24"/>
        </w:rPr>
        <w:t>квартира</w:t>
      </w:r>
      <w:r w:rsidRPr="00953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95371E">
        <w:rPr>
          <w:rFonts w:ascii="Times New Roman" w:hAnsi="Times New Roman"/>
          <w:sz w:val="24"/>
          <w:szCs w:val="24"/>
        </w:rPr>
        <w:t>;</w:t>
      </w:r>
    </w:p>
    <w:p w:rsidR="003002B8" w:rsidRPr="0095371E" w:rsidRDefault="003002B8" w:rsidP="00E7275D">
      <w:pPr>
        <w:numPr>
          <w:ilvl w:val="0"/>
          <w:numId w:val="25"/>
        </w:numPr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95371E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95371E">
        <w:rPr>
          <w:rFonts w:ascii="Times New Roman" w:hAnsi="Times New Roman"/>
          <w:sz w:val="24"/>
          <w:szCs w:val="24"/>
        </w:rPr>
        <w:t xml:space="preserve">: г. Москва, </w:t>
      </w:r>
      <w:r w:rsidRPr="0095371E">
        <w:rPr>
          <w:rStyle w:val="FontStyle21"/>
          <w:sz w:val="24"/>
          <w:szCs w:val="24"/>
        </w:rPr>
        <w:t xml:space="preserve">проспект Вернадского, д. 94, </w:t>
      </w:r>
      <w:proofErr w:type="spellStart"/>
      <w:r w:rsidRPr="0095371E">
        <w:rPr>
          <w:rStyle w:val="FontStyle21"/>
          <w:sz w:val="24"/>
          <w:szCs w:val="24"/>
        </w:rPr>
        <w:t>соор</w:t>
      </w:r>
      <w:proofErr w:type="spellEnd"/>
      <w:r w:rsidRPr="0095371E">
        <w:rPr>
          <w:rStyle w:val="FontStyle21"/>
          <w:sz w:val="24"/>
          <w:szCs w:val="24"/>
        </w:rPr>
        <w:t xml:space="preserve">. 1, </w:t>
      </w:r>
      <w:proofErr w:type="spellStart"/>
      <w:r w:rsidRPr="0095371E">
        <w:rPr>
          <w:rStyle w:val="FontStyle21"/>
          <w:sz w:val="24"/>
          <w:szCs w:val="24"/>
        </w:rPr>
        <w:t>машиноместо</w:t>
      </w:r>
      <w:proofErr w:type="spellEnd"/>
      <w:r w:rsidRPr="0095371E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______</w:t>
      </w:r>
    </w:p>
    <w:p w:rsidR="003002B8" w:rsidRPr="0095371E" w:rsidRDefault="003002B8" w:rsidP="00E7275D">
      <w:pPr>
        <w:pStyle w:val="Style6"/>
        <w:widowControl/>
        <w:spacing w:line="245" w:lineRule="exact"/>
        <w:jc w:val="both"/>
        <w:rPr>
          <w:rStyle w:val="FontStyle21"/>
          <w:sz w:val="24"/>
          <w:szCs w:val="24"/>
        </w:rPr>
      </w:pPr>
      <w:r w:rsidRPr="0095371E">
        <w:rPr>
          <w:rStyle w:val="FontStyle21"/>
          <w:b/>
          <w:sz w:val="24"/>
          <w:szCs w:val="24"/>
        </w:rPr>
        <w:t xml:space="preserve">Количество голосов (общая площадь помещений собственника, </w:t>
      </w:r>
      <w:proofErr w:type="spellStart"/>
      <w:r w:rsidRPr="0095371E">
        <w:rPr>
          <w:rStyle w:val="FontStyle21"/>
          <w:b/>
          <w:sz w:val="24"/>
          <w:szCs w:val="24"/>
        </w:rPr>
        <w:t>кв</w:t>
      </w:r>
      <w:proofErr w:type="gramStart"/>
      <w:r w:rsidRPr="0095371E">
        <w:rPr>
          <w:rStyle w:val="FontStyle21"/>
          <w:b/>
          <w:sz w:val="24"/>
          <w:szCs w:val="24"/>
        </w:rPr>
        <w:t>.м</w:t>
      </w:r>
      <w:proofErr w:type="spellEnd"/>
      <w:proofErr w:type="gramEnd"/>
      <w:r w:rsidRPr="0095371E">
        <w:rPr>
          <w:rStyle w:val="FontStyle21"/>
          <w:b/>
          <w:sz w:val="24"/>
          <w:szCs w:val="24"/>
        </w:rPr>
        <w:t xml:space="preserve">): </w:t>
      </w:r>
    </w:p>
    <w:p w:rsidR="003002B8" w:rsidRPr="0095371E" w:rsidRDefault="003002B8" w:rsidP="00E7275D">
      <w:pPr>
        <w:numPr>
          <w:ilvl w:val="0"/>
          <w:numId w:val="26"/>
        </w:numPr>
        <w:ind w:left="284"/>
        <w:rPr>
          <w:sz w:val="24"/>
          <w:szCs w:val="24"/>
        </w:rPr>
      </w:pPr>
      <w:r w:rsidRPr="00712517">
        <w:rPr>
          <w:rFonts w:ascii="Times New Roman" w:hAnsi="Times New Roman"/>
          <w:noProof/>
          <w:sz w:val="24"/>
          <w:szCs w:val="24"/>
        </w:rPr>
        <w:t>квартира</w:t>
      </w:r>
      <w:r w:rsidRPr="009537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</w:t>
      </w:r>
      <w:r w:rsidRPr="00953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71E">
        <w:rPr>
          <w:rFonts w:ascii="Times New Roman" w:hAnsi="Times New Roman"/>
          <w:sz w:val="24"/>
          <w:szCs w:val="24"/>
        </w:rPr>
        <w:t>кв</w:t>
      </w:r>
      <w:proofErr w:type="gramStart"/>
      <w:r w:rsidRPr="0095371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95371E">
        <w:rPr>
          <w:rFonts w:ascii="Times New Roman" w:hAnsi="Times New Roman"/>
          <w:sz w:val="24"/>
          <w:szCs w:val="24"/>
        </w:rPr>
        <w:t xml:space="preserve">; </w:t>
      </w:r>
    </w:p>
    <w:p w:rsidR="003002B8" w:rsidRPr="0095371E" w:rsidRDefault="003002B8" w:rsidP="00E7275D">
      <w:pPr>
        <w:numPr>
          <w:ilvl w:val="0"/>
          <w:numId w:val="26"/>
        </w:numPr>
        <w:ind w:left="284"/>
        <w:rPr>
          <w:rFonts w:ascii="Times New Roman" w:hAnsi="Times New Roman"/>
          <w:sz w:val="24"/>
          <w:szCs w:val="24"/>
        </w:rPr>
      </w:pPr>
      <w:proofErr w:type="spellStart"/>
      <w:r w:rsidRPr="0095371E">
        <w:rPr>
          <w:rFonts w:ascii="Times New Roman" w:hAnsi="Times New Roman"/>
          <w:sz w:val="24"/>
          <w:szCs w:val="24"/>
        </w:rPr>
        <w:t>машиноместа</w:t>
      </w:r>
      <w:proofErr w:type="spellEnd"/>
      <w:r w:rsidRPr="0095371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_________________________ </w:t>
      </w:r>
      <w:proofErr w:type="spellStart"/>
      <w:r w:rsidRPr="0095371E">
        <w:rPr>
          <w:rFonts w:ascii="Times New Roman" w:hAnsi="Times New Roman"/>
          <w:sz w:val="24"/>
          <w:szCs w:val="24"/>
        </w:rPr>
        <w:t>кв.м</w:t>
      </w:r>
      <w:proofErr w:type="spellEnd"/>
      <w:r w:rsidRPr="0095371E">
        <w:rPr>
          <w:rFonts w:ascii="Times New Roman" w:hAnsi="Times New Roman"/>
          <w:sz w:val="24"/>
          <w:szCs w:val="24"/>
        </w:rPr>
        <w:t>.</w:t>
      </w:r>
    </w:p>
    <w:p w:rsidR="003002B8" w:rsidRPr="0095371E" w:rsidRDefault="003002B8" w:rsidP="00E7275D">
      <w:pPr>
        <w:pStyle w:val="Style6"/>
        <w:widowControl/>
        <w:spacing w:line="245" w:lineRule="exact"/>
        <w:jc w:val="both"/>
        <w:rPr>
          <w:rStyle w:val="FontStyle21"/>
          <w:b/>
          <w:sz w:val="24"/>
          <w:szCs w:val="24"/>
        </w:rPr>
      </w:pPr>
      <w:r w:rsidRPr="0095371E">
        <w:rPr>
          <w:rStyle w:val="FontStyle21"/>
          <w:b/>
          <w:sz w:val="24"/>
          <w:szCs w:val="24"/>
        </w:rPr>
        <w:t xml:space="preserve">Реквизиты документа о праве собственности на вышеуказанные помещения: </w:t>
      </w:r>
    </w:p>
    <w:p w:rsidR="003002B8" w:rsidRPr="0095371E" w:rsidRDefault="003002B8" w:rsidP="00E7275D">
      <w:pPr>
        <w:numPr>
          <w:ilvl w:val="0"/>
          <w:numId w:val="27"/>
        </w:numPr>
        <w:ind w:left="284" w:hanging="284"/>
        <w:rPr>
          <w:sz w:val="24"/>
          <w:szCs w:val="24"/>
        </w:rPr>
      </w:pPr>
      <w:r w:rsidRPr="00712517">
        <w:rPr>
          <w:rFonts w:ascii="Times New Roman" w:hAnsi="Times New Roman"/>
          <w:noProof/>
          <w:sz w:val="24"/>
          <w:szCs w:val="24"/>
        </w:rPr>
        <w:t>квартира</w:t>
      </w:r>
      <w:r w:rsidRPr="009537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002B8" w:rsidRPr="0095371E" w:rsidRDefault="003002B8" w:rsidP="00E7275D">
      <w:pPr>
        <w:numPr>
          <w:ilvl w:val="0"/>
          <w:numId w:val="27"/>
        </w:numPr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95371E">
        <w:rPr>
          <w:rFonts w:ascii="Times New Roman" w:hAnsi="Times New Roman"/>
          <w:sz w:val="24"/>
          <w:szCs w:val="24"/>
        </w:rPr>
        <w:t>машиноместа</w:t>
      </w:r>
      <w:proofErr w:type="spellEnd"/>
      <w:r w:rsidRPr="009537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002B8" w:rsidRPr="001373C6" w:rsidRDefault="003002B8" w:rsidP="00E727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2B8" w:rsidRPr="00276E85" w:rsidRDefault="003002B8" w:rsidP="00287DBD">
      <w:pPr>
        <w:pStyle w:val="a3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E85">
        <w:rPr>
          <w:rFonts w:ascii="Times New Roman" w:hAnsi="Times New Roman"/>
          <w:sz w:val="24"/>
          <w:szCs w:val="24"/>
        </w:rPr>
        <w:t xml:space="preserve">Выборы </w:t>
      </w:r>
      <w:r>
        <w:rPr>
          <w:rFonts w:ascii="Times New Roman" w:hAnsi="Times New Roman"/>
          <w:sz w:val="24"/>
          <w:szCs w:val="24"/>
        </w:rPr>
        <w:t>Председателя Общего собрания и Секретаря О</w:t>
      </w:r>
      <w:r w:rsidRPr="00276E85">
        <w:rPr>
          <w:rFonts w:ascii="Times New Roman" w:hAnsi="Times New Roman"/>
          <w:sz w:val="24"/>
          <w:szCs w:val="24"/>
        </w:rPr>
        <w:t>бщего собрания.</w:t>
      </w:r>
    </w:p>
    <w:p w:rsidR="003002B8" w:rsidRPr="00276E85" w:rsidRDefault="003002B8" w:rsidP="005B628C">
      <w:pPr>
        <w:pStyle w:val="a3"/>
        <w:keepNext/>
        <w:spacing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76E85">
        <w:rPr>
          <w:rFonts w:ascii="Times New Roman" w:hAnsi="Times New Roman"/>
          <w:b/>
          <w:sz w:val="24"/>
          <w:szCs w:val="24"/>
        </w:rPr>
        <w:t>Предложение для голосования:</w:t>
      </w:r>
    </w:p>
    <w:p w:rsidR="003002B8" w:rsidRDefault="003002B8" w:rsidP="00F1275E">
      <w:pPr>
        <w:pStyle w:val="a3"/>
        <w:keepNext/>
        <w:tabs>
          <w:tab w:val="left" w:pos="4245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E85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>П</w:t>
      </w:r>
      <w:r w:rsidRPr="00276E85">
        <w:rPr>
          <w:rFonts w:ascii="Times New Roman" w:hAnsi="Times New Roman"/>
          <w:sz w:val="24"/>
          <w:szCs w:val="24"/>
        </w:rPr>
        <w:t xml:space="preserve">редседателем </w:t>
      </w:r>
      <w:r>
        <w:rPr>
          <w:rFonts w:ascii="Times New Roman" w:hAnsi="Times New Roman"/>
          <w:sz w:val="24"/>
          <w:szCs w:val="24"/>
        </w:rPr>
        <w:t>О</w:t>
      </w:r>
      <w:r w:rsidRPr="00276E85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>Лызлова Дмитрия Владимировича</w:t>
      </w:r>
      <w:r w:rsidRPr="00276E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276E85">
        <w:rPr>
          <w:rFonts w:ascii="Times New Roman" w:hAnsi="Times New Roman"/>
          <w:sz w:val="24"/>
          <w:szCs w:val="24"/>
        </w:rPr>
        <w:t xml:space="preserve">екретарем </w:t>
      </w:r>
      <w:r>
        <w:rPr>
          <w:rFonts w:ascii="Times New Roman" w:hAnsi="Times New Roman"/>
          <w:sz w:val="24"/>
          <w:szCs w:val="24"/>
        </w:rPr>
        <w:t>О</w:t>
      </w:r>
      <w:r w:rsidRPr="00276E85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 xml:space="preserve">Сухареву Наталью Валентиновну.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002B8" w:rsidRPr="003D6639" w:rsidTr="003D6639">
        <w:tc>
          <w:tcPr>
            <w:tcW w:w="3354" w:type="dxa"/>
            <w:shd w:val="clear" w:color="auto" w:fill="auto"/>
          </w:tcPr>
          <w:p w:rsidR="003002B8" w:rsidRPr="003D6639" w:rsidRDefault="003002B8" w:rsidP="003D6639">
            <w:pPr>
              <w:pStyle w:val="Style6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3D6639">
              <w:rPr>
                <w:rStyle w:val="FontStyle21"/>
                <w:sz w:val="24"/>
                <w:szCs w:val="24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3002B8" w:rsidRPr="003D6639" w:rsidRDefault="003002B8" w:rsidP="003D6639">
            <w:pPr>
              <w:pStyle w:val="Style6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3D6639">
              <w:rPr>
                <w:rStyle w:val="FontStyle21"/>
                <w:sz w:val="24"/>
                <w:szCs w:val="24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3002B8" w:rsidRPr="003D6639" w:rsidRDefault="003002B8" w:rsidP="003D6639">
            <w:pPr>
              <w:pStyle w:val="Style6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3D6639">
              <w:rPr>
                <w:rStyle w:val="FontStyle21"/>
                <w:sz w:val="24"/>
                <w:szCs w:val="24"/>
              </w:rPr>
              <w:t xml:space="preserve">ВОЗДЕРЖАЛСЯ </w:t>
            </w:r>
          </w:p>
        </w:tc>
      </w:tr>
    </w:tbl>
    <w:p w:rsidR="003002B8" w:rsidRPr="00276E85" w:rsidRDefault="003002B8" w:rsidP="00287DBD">
      <w:pPr>
        <w:pStyle w:val="a3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E85">
        <w:rPr>
          <w:rFonts w:ascii="Times New Roman" w:hAnsi="Times New Roman"/>
          <w:sz w:val="24"/>
          <w:szCs w:val="24"/>
        </w:rPr>
        <w:t xml:space="preserve">Избрание </w:t>
      </w:r>
      <w:r>
        <w:rPr>
          <w:rFonts w:ascii="Times New Roman" w:hAnsi="Times New Roman"/>
          <w:sz w:val="24"/>
          <w:szCs w:val="24"/>
        </w:rPr>
        <w:t>С</w:t>
      </w:r>
      <w:r w:rsidRPr="00276E85">
        <w:rPr>
          <w:rFonts w:ascii="Times New Roman" w:hAnsi="Times New Roman"/>
          <w:sz w:val="24"/>
          <w:szCs w:val="24"/>
        </w:rPr>
        <w:t xml:space="preserve">чётной комиссии </w:t>
      </w:r>
      <w:r>
        <w:rPr>
          <w:rFonts w:ascii="Times New Roman" w:hAnsi="Times New Roman"/>
          <w:sz w:val="24"/>
          <w:szCs w:val="24"/>
        </w:rPr>
        <w:t>О</w:t>
      </w:r>
      <w:r w:rsidRPr="00276E85">
        <w:rPr>
          <w:rFonts w:ascii="Times New Roman" w:hAnsi="Times New Roman"/>
          <w:sz w:val="24"/>
          <w:szCs w:val="24"/>
        </w:rPr>
        <w:t>бщего собрания.</w:t>
      </w:r>
    </w:p>
    <w:p w:rsidR="003002B8" w:rsidRPr="00276E85" w:rsidRDefault="003002B8" w:rsidP="004A0573">
      <w:pPr>
        <w:pStyle w:val="a3"/>
        <w:keepNext/>
        <w:spacing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76E85">
        <w:rPr>
          <w:rFonts w:ascii="Times New Roman" w:hAnsi="Times New Roman"/>
          <w:b/>
          <w:sz w:val="24"/>
          <w:szCs w:val="24"/>
        </w:rPr>
        <w:t>Предложение для голосования:</w:t>
      </w:r>
    </w:p>
    <w:p w:rsidR="003002B8" w:rsidRDefault="003002B8" w:rsidP="00AE4D91">
      <w:pPr>
        <w:pStyle w:val="a3"/>
        <w:keepNext/>
        <w:tabs>
          <w:tab w:val="left" w:pos="4245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E85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>С</w:t>
      </w:r>
      <w:r w:rsidRPr="00276E85">
        <w:rPr>
          <w:rFonts w:ascii="Times New Roman" w:hAnsi="Times New Roman"/>
          <w:sz w:val="24"/>
          <w:szCs w:val="24"/>
        </w:rPr>
        <w:t xml:space="preserve">чётную комиссию </w:t>
      </w:r>
      <w:r>
        <w:rPr>
          <w:rFonts w:ascii="Times New Roman" w:hAnsi="Times New Roman"/>
          <w:sz w:val="24"/>
          <w:szCs w:val="24"/>
        </w:rPr>
        <w:t>О</w:t>
      </w:r>
      <w:r w:rsidRPr="00276E85">
        <w:rPr>
          <w:rFonts w:ascii="Times New Roman" w:hAnsi="Times New Roman"/>
          <w:sz w:val="24"/>
          <w:szCs w:val="24"/>
        </w:rPr>
        <w:t>бщего собрания в составе:</w:t>
      </w:r>
    </w:p>
    <w:p w:rsidR="003002B8" w:rsidRPr="00276E85" w:rsidRDefault="003002B8" w:rsidP="00AE4D91">
      <w:pPr>
        <w:pStyle w:val="a3"/>
        <w:keepNext/>
        <w:tabs>
          <w:tab w:val="left" w:pos="4245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 несогласии с кандидатурой – вычеркните) </w:t>
      </w:r>
    </w:p>
    <w:p w:rsidR="003002B8" w:rsidRPr="00A26CE2" w:rsidRDefault="003002B8" w:rsidP="00A61713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26CE2">
        <w:rPr>
          <w:rFonts w:ascii="Times New Roman" w:hAnsi="Times New Roman"/>
          <w:sz w:val="24"/>
          <w:szCs w:val="24"/>
        </w:rPr>
        <w:t xml:space="preserve">Агапова </w:t>
      </w:r>
      <w:r w:rsidRPr="00E62E7F">
        <w:rPr>
          <w:rFonts w:ascii="Times New Roman" w:hAnsi="Times New Roman"/>
          <w:sz w:val="24"/>
          <w:szCs w:val="24"/>
        </w:rPr>
        <w:t>Марина Николаевна</w:t>
      </w:r>
      <w:r>
        <w:rPr>
          <w:rFonts w:ascii="Times New Roman" w:hAnsi="Times New Roman"/>
          <w:sz w:val="24"/>
          <w:szCs w:val="24"/>
        </w:rPr>
        <w:t>;</w:t>
      </w:r>
    </w:p>
    <w:p w:rsidR="003002B8" w:rsidRPr="00A26CE2" w:rsidRDefault="003002B8" w:rsidP="00A61713">
      <w:pPr>
        <w:pStyle w:val="a3"/>
        <w:numPr>
          <w:ilvl w:val="0"/>
          <w:numId w:val="23"/>
        </w:numPr>
        <w:spacing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26CE2">
        <w:rPr>
          <w:rFonts w:ascii="Times New Roman" w:hAnsi="Times New Roman"/>
          <w:sz w:val="24"/>
          <w:szCs w:val="24"/>
        </w:rPr>
        <w:t>Акчурин</w:t>
      </w:r>
      <w:proofErr w:type="spellEnd"/>
      <w:r w:rsidRPr="00A26CE2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ртур Рашидович;</w:t>
      </w:r>
    </w:p>
    <w:p w:rsidR="003002B8" w:rsidRDefault="003002B8" w:rsidP="00A61713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62E7F">
        <w:rPr>
          <w:rFonts w:ascii="Times New Roman" w:hAnsi="Times New Roman"/>
          <w:sz w:val="24"/>
          <w:szCs w:val="24"/>
        </w:rPr>
        <w:t>Асеева Лариса Владимировна</w:t>
      </w:r>
      <w:r>
        <w:rPr>
          <w:rFonts w:ascii="Times New Roman" w:hAnsi="Times New Roman"/>
          <w:sz w:val="24"/>
          <w:szCs w:val="24"/>
        </w:rPr>
        <w:t>;</w:t>
      </w:r>
    </w:p>
    <w:p w:rsidR="003002B8" w:rsidRDefault="003002B8" w:rsidP="00A61713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62E7F">
        <w:rPr>
          <w:rFonts w:ascii="Times New Roman" w:hAnsi="Times New Roman"/>
          <w:sz w:val="24"/>
          <w:szCs w:val="24"/>
        </w:rPr>
        <w:t>Беницевич</w:t>
      </w:r>
      <w:proofErr w:type="spellEnd"/>
      <w:r w:rsidRPr="00E62E7F">
        <w:rPr>
          <w:rFonts w:ascii="Times New Roman" w:hAnsi="Times New Roman"/>
          <w:sz w:val="24"/>
          <w:szCs w:val="24"/>
        </w:rPr>
        <w:t xml:space="preserve"> Алексей Юрьевич</w:t>
      </w:r>
      <w:r>
        <w:rPr>
          <w:rFonts w:ascii="Times New Roman" w:hAnsi="Times New Roman"/>
          <w:sz w:val="24"/>
          <w:szCs w:val="24"/>
        </w:rPr>
        <w:t>;</w:t>
      </w:r>
    </w:p>
    <w:p w:rsidR="003002B8" w:rsidRPr="00E62E7F" w:rsidRDefault="003002B8" w:rsidP="00A61713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62E7F">
        <w:rPr>
          <w:rFonts w:ascii="Times New Roman" w:hAnsi="Times New Roman"/>
          <w:sz w:val="24"/>
          <w:szCs w:val="24"/>
        </w:rPr>
        <w:t>Демченко Денис Александрович</w:t>
      </w:r>
      <w:r>
        <w:rPr>
          <w:rFonts w:ascii="Times New Roman" w:hAnsi="Times New Roman"/>
          <w:sz w:val="24"/>
          <w:szCs w:val="24"/>
        </w:rPr>
        <w:t>;</w:t>
      </w:r>
    </w:p>
    <w:p w:rsidR="003002B8" w:rsidRDefault="003002B8" w:rsidP="00A6171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Исупов Евгений Алексеевич;</w:t>
      </w:r>
    </w:p>
    <w:p w:rsidR="003002B8" w:rsidRDefault="003002B8" w:rsidP="005D253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Солдатенкова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Владимировна.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002B8" w:rsidRPr="003D6639" w:rsidTr="003D6639">
        <w:tc>
          <w:tcPr>
            <w:tcW w:w="3354" w:type="dxa"/>
            <w:shd w:val="clear" w:color="auto" w:fill="auto"/>
          </w:tcPr>
          <w:p w:rsidR="003002B8" w:rsidRPr="003D6639" w:rsidRDefault="003002B8" w:rsidP="003D6639">
            <w:pPr>
              <w:pStyle w:val="Style6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3D6639">
              <w:rPr>
                <w:rStyle w:val="FontStyle21"/>
                <w:sz w:val="24"/>
                <w:szCs w:val="24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3002B8" w:rsidRPr="003D6639" w:rsidRDefault="003002B8" w:rsidP="003D6639">
            <w:pPr>
              <w:pStyle w:val="Style6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3D6639">
              <w:rPr>
                <w:rStyle w:val="FontStyle21"/>
                <w:sz w:val="24"/>
                <w:szCs w:val="24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3002B8" w:rsidRPr="003D6639" w:rsidRDefault="003002B8" w:rsidP="003D6639">
            <w:pPr>
              <w:pStyle w:val="Style6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3D6639">
              <w:rPr>
                <w:rStyle w:val="FontStyle21"/>
                <w:sz w:val="24"/>
                <w:szCs w:val="24"/>
              </w:rPr>
              <w:t xml:space="preserve">ВОЗДЕРЖАЛСЯ </w:t>
            </w:r>
          </w:p>
        </w:tc>
      </w:tr>
    </w:tbl>
    <w:p w:rsidR="003002B8" w:rsidRPr="00276E85" w:rsidRDefault="003002B8" w:rsidP="00287DBD">
      <w:pPr>
        <w:pStyle w:val="a3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E85">
        <w:rPr>
          <w:rFonts w:ascii="Times New Roman" w:hAnsi="Times New Roman"/>
          <w:sz w:val="24"/>
          <w:szCs w:val="24"/>
        </w:rPr>
        <w:t xml:space="preserve">Выбор </w:t>
      </w:r>
      <w:proofErr w:type="gramStart"/>
      <w:r w:rsidRPr="00276E85">
        <w:rPr>
          <w:rFonts w:ascii="Times New Roman" w:hAnsi="Times New Roman"/>
          <w:sz w:val="24"/>
          <w:szCs w:val="24"/>
        </w:rPr>
        <w:t>способа формирования фонда капитального ремонта общего имущества</w:t>
      </w:r>
      <w:proofErr w:type="gramEnd"/>
      <w:r w:rsidRPr="00276E85">
        <w:rPr>
          <w:rFonts w:ascii="Times New Roman" w:hAnsi="Times New Roman"/>
          <w:sz w:val="24"/>
          <w:szCs w:val="24"/>
        </w:rPr>
        <w:t xml:space="preserve"> в многоквартирном доме. </w:t>
      </w:r>
    </w:p>
    <w:p w:rsidR="003002B8" w:rsidRPr="00276E85" w:rsidRDefault="003002B8" w:rsidP="004A0573">
      <w:pPr>
        <w:pStyle w:val="a3"/>
        <w:keepNext/>
        <w:spacing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76E85">
        <w:rPr>
          <w:rFonts w:ascii="Times New Roman" w:hAnsi="Times New Roman"/>
          <w:b/>
          <w:sz w:val="24"/>
          <w:szCs w:val="24"/>
        </w:rPr>
        <w:t>Предложение для голосования:</w:t>
      </w:r>
    </w:p>
    <w:p w:rsidR="003002B8" w:rsidRDefault="003002B8" w:rsidP="00A92887">
      <w:pPr>
        <w:pStyle w:val="a3"/>
        <w:widowControl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E85">
        <w:rPr>
          <w:rFonts w:ascii="Times New Roman" w:hAnsi="Times New Roman"/>
          <w:sz w:val="24"/>
          <w:szCs w:val="24"/>
        </w:rPr>
        <w:t xml:space="preserve">Выбрать в качестве </w:t>
      </w:r>
      <w:proofErr w:type="gramStart"/>
      <w:r w:rsidRPr="00276E85">
        <w:rPr>
          <w:rFonts w:ascii="Times New Roman" w:hAnsi="Times New Roman"/>
          <w:sz w:val="24"/>
          <w:szCs w:val="24"/>
        </w:rPr>
        <w:t>способа формирования фонда капитального ремонта общего имущества</w:t>
      </w:r>
      <w:proofErr w:type="gramEnd"/>
      <w:r w:rsidRPr="00276E85">
        <w:rPr>
          <w:rFonts w:ascii="Times New Roman" w:hAnsi="Times New Roman"/>
          <w:sz w:val="24"/>
          <w:szCs w:val="24"/>
        </w:rPr>
        <w:t xml:space="preserve"> в многоквартирном доме, расположенном по адресу: город Москва, проспект Вернадского, дом 94, корпус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276E85"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 xml:space="preserve"> (далее – многоквартирный дом)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>перечисление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 xml:space="preserve"> взносов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 xml:space="preserve">капитальный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85">
        <w:rPr>
          <w:rFonts w:ascii="Times New Roman" w:hAnsi="Times New Roman"/>
          <w:sz w:val="24"/>
          <w:szCs w:val="24"/>
        </w:rPr>
        <w:t xml:space="preserve">на </w:t>
      </w:r>
    </w:p>
    <w:p w:rsidR="00792914" w:rsidRDefault="00792914" w:rsidP="00A92887">
      <w:pPr>
        <w:pStyle w:val="a3"/>
        <w:widowControl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914" w:rsidRDefault="00792914" w:rsidP="00A92887">
      <w:pPr>
        <w:pStyle w:val="a3"/>
        <w:widowControl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914" w:rsidRPr="00792914" w:rsidRDefault="00792914" w:rsidP="00792914">
      <w:pPr>
        <w:widowControl w:val="0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специальный счет в целях формирования фонда капитального ремонта в виде денежных средств, находящихся на специальном счете.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размера ежемесячного взноса на капитальный ремонт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widowControl w:val="0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Установить размер ежемесячного взноса на капитальный ремонт общего имущества в многоквартирном доме равным минимальному размеру взноса на капитальный ремонт общего имущества в многоквартирных домах на территории города Москвы, установленному Правительством Москвы (в 2016 году – 15 (пятнадцать) рублей на квадратный метр общей площади жилого (нежилого) помещения в многоквартирном доме в месяц, далее – в соответствии с постановлениями Правительства Москвы).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перечня услуг и (или) работ по капитальному ремонту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Установить следующий перечень услуг и (или) работ по капитальному ремонту общего имущества в многоквартирном доме: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1)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внутридомовых инженерных систем электроснабжения.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2)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внутридомовых инженерных систем теплоснабжения.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3)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внутридомовых инженерных систем водоснабжения (горячего и холодного водоснабжения).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4)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внутридомовых инженерных систем водоотведения (канализации).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5)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или замена лифтового оборудования, признанного непригодным для эксплуатации, ремонт лифтовых шахт.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6)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крыши.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7)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подвальных помещений, относящихся к общему имуществу в многоквартирном доме.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8)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фасада.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9)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фундамента.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10)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Ремонт внутридомовой системы </w:t>
      </w:r>
      <w:proofErr w:type="spell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дымоудаления</w:t>
      </w:r>
      <w:proofErr w:type="spell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и противопожарной автоматики, ремонт пожарного водопровода.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11)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Ремонт или замена внутреннего водостока.</w:t>
      </w:r>
    </w:p>
    <w:p w:rsidR="00792914" w:rsidRPr="00792914" w:rsidRDefault="00792914" w:rsidP="00792914">
      <w:pPr>
        <w:ind w:left="851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12)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tab/>
        <w:t>Разработка и проведение экспертизы проектной документации, осуществление строительного контроля,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ТР</w:t>
      </w:r>
      <w:proofErr w:type="gram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ТС 011/2011), утвержденного решением   комиссии Таможенного союза от 18 октября 2011 г. № 824 "О  принятии   технического регламента Таможенного союза "Безопасность лифтов".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сроков проведения капитального ремонта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widowControl w:val="0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Провести капитальный ремонт общего имущества в многоквартирном доме в сроки, установленные Региональной программой капитального ремонта общего имущества в многоквартирных домах на территории города Москвы, утверждённой уполномоченным органом государственной власти города Москвы, если иной срок не будет установлен решением общего собрания собственников помещений в многоквартирном доме; капитальный ремонт общего имущества в многоквартирном доме, срок капитального ремонта которого не установлен утверждённой в установленном порядке региональной программой капитального ремонта общего имущества в многоквартирных домах на территории города Москвы, если иной срок не будет 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установлен решением общего собрания собственников помещений в многоквартирном доме.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владельца специального счёта, предназначенного для перечисления средств на проведение капитального ремонта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spacing w:before="120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Выбрать Товарищество собственников жилья «Миракс Парк» (основной государственный регистрационный номер (ОГРН) – 1107746122000) в качестве владельца специального счёта, предназначенного для перечисления средств на проведение капитального ремонта общего имущества в многоквартирном доме.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кредитной организации, в которой будет открыт специальный счет, предназначенный для перечисления средств на проведение капитального ремонта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Выбрать в качестве кредитной организации, в которой будет открыт специальный счет, предназначенный для перечисления средств на проведение капитального ремонта общего имущества в многоквартирном доме, ПАО «Сбербанк России» (ОГРН 1027700132195).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источника финансирования содержания и обслуживания специального счета, предназначенного для перечисления средств на проведение капитального ремонта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Выбрать доходы от хозяйственной деятельности Товарищества собственников жилья «Миракс Парк» (ОГРН 1107746122000) в качестве источника финансирования содержания и обслуживания специального счета, предназначенного для перечисления средств на проведение капитального ремонта общего имущества в многоквартирном доме.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лица, уполномоченного на открытие специального счета, предназначенного для перечисления средств на проведение капитального ремонта общего имущества в многоквартирном доме, и совершение операций с денежными средствами, находящимися на специальном счете.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Уполномочить Товарищество собственников жилья «Миракс Парк» (ОГРН 1107746122000) в лице председателя правления ТСЖ «Миракс Парк» на открытие специального счета, предназначенного для перечисления средств на проведение капитального ремонта общего имущества в многоквартирном доме, и совершение операций с денежными средствами, находящимися на специальном счете.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лица, уполномоченного представлять интересы собственников помещений многоквартирного дома по вопросам формирования фонда капитального ремонта общего имущества в многоквартирном доме и проведения капитального ремонта общего имущества в многоквартирном доме.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Выбрать Товарищество собственников жилья «Миракс Парк» (ОГРН 1107746122000) в качестве лица, уполномоченного представлять интересы собственников помещений многоквартирного дома по вопросам формирования фонда капитального ремонта общего имущества в многоквартирном доме и проведения капитального ремонта общего имущества в многоквартирном доме.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Утверждение Положения о Фонде благоустройства, развития и резервов собственников помещений в жилом комплексе «Миракс Парк». 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widowControl w:val="0"/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Утвердить Положение о Фонде благоустройства, развития и резервов собственников помещений в жилом комплексе «Миракс Парк» (проект Положения размещен на сайте http://www.mirax-park.org).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Установка ограждающих устройств (шлагбаумов) для регулирования въезда и (или) выезда транспортных средств на территорию жилого комплекса «Миракс Парк».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Установить ограждающие устройства (шлагбаумы) для регулирования въезда и (или) выезда транспортных средств на территорию жилого комплекса «Миракс Парк» в местах, определенных правлением Товарищества собственников жилья «Миракс Парк» (ОГРН 1107746122000), и в порядке, установленном законодательством города Москвы.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лица, уполномоченного на представление интересов собственников помещений в жилом комплексе «Миракс Парк» по вопросам, связанным с установкой ограждающих устройств и их демонтажем.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tabs>
          <w:tab w:val="left" w:pos="4245"/>
        </w:tabs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Уполномочить Товарищество собственников жилья «Миракс Парк» (ОГРН 1107746122000) в лице председателя правления ТСЖ «Миракс Парк» на представление интересов собственников помещений в жилом комплексе «Миракс Парк» по вопросам, связанным с установкой ограждающих устройств и их демонтажем.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Использование государственной информационной системы жилищно-коммунального хозяйства или иных информационных систем при проведении общего собрания собственников помещений в жилом комплексе «Миракс Парк» в форме заочного голосования.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spacing w:before="120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При проведении общего собрания собственников помещений в жилом комплексе «Миракс Парк»  в форме заочного голосования использовать государственную информационную систему жилищно-коммунального хозяйства или иные информационные системы, определенные правлением ТСЖ «Миракс Парк».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Определение порядка уведомления собственников помещений жилого комплекса «Миракс Парк» о проведении общих собраний собственников помещений в многоквартирных домах, входящих в состав жилого комплекса «Миракс Парк», принятых решениях и итогах голосования.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Предложение для голосования: 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Уведомлять собственников помещений жилого комплекса «Миракс Парк» о проведении общих собраний собственников помещений в многоквартирных домах, входящих в состав жилого комплекса «Миракс Парк», принятых решениях и итогах голосования, путем размещения соответствующих сообщений на сайте http://www.mirax-park.org, а также на информационных стендах, расположенных в лифтовых холлах на первых этажах многоквартирных домов, входящих в состав жилого комплекса «Миракс Парк».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Утверждение </w:t>
      </w: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места хранения материалов протокола Общего собрания</w:t>
      </w:r>
      <w:proofErr w:type="gram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и решений собственников помещений в жилом комплексе «Миракс Парк» по вопросам, поставленным на голосование.</w:t>
      </w:r>
    </w:p>
    <w:p w:rsidR="00792914" w:rsidRPr="00792914" w:rsidRDefault="00792914" w:rsidP="00792914">
      <w:pPr>
        <w:keepNext/>
        <w:pBdr>
          <w:bottom w:val="single" w:sz="4" w:space="1" w:color="auto"/>
        </w:pBdr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pBdr>
          <w:bottom w:val="single" w:sz="4" w:space="1" w:color="auto"/>
        </w:pBdr>
        <w:spacing w:before="120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Утвердить в качестве </w:t>
      </w: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места хранения материалов Общего собрания собственников помещений</w:t>
      </w:r>
      <w:proofErr w:type="gram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в жилом комплексе «Миракс Парк» (протокола, решений собственников помещений по вопросам, </w:t>
      </w:r>
      <w:r w:rsidRPr="0079291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поставленным на голосование, и др.) нежилое помещение, расположенное по адресу: г. Москва, проспект Вернадского, д. 94, корп.2 (офис ТСЖ «Миракс Парк»)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Утверждение лиц, уполномоченных собственниками помещений многоквартирного комплекса на подписание протоколов общих собраний собственников помещений в жилом комплексе «Миракс Парк».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spacing w:before="120"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>Утвердить Председателя Общего собрания, Секретаря Общего собрания и членов счетной комиссии Общего собрания в качестве лиц, уполномоченных собственниками помещений многоквартирного комплекса на подписание протоколов общих собраний собственников помещений в многоквартирном комплексе, до принятия иного решения Общим собранием собственников помещений в жилом комплексе «Миракс Парк".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keepNext/>
        <w:numPr>
          <w:ilvl w:val="0"/>
          <w:numId w:val="16"/>
        </w:numPr>
        <w:spacing w:before="240"/>
        <w:ind w:left="426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Предоставление Товариществу собственников жилья «Миракс Парк» в лице Председателя Правления ТСЖ «Миракс Парк» полномочий на заключение </w:t>
      </w: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договоров аренды общего имущества собственников помещений</w:t>
      </w:r>
      <w:proofErr w:type="gram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в многоквартирном доме (в том числе кровли, подвала, помещений общего пользования и их частей).</w:t>
      </w:r>
    </w:p>
    <w:p w:rsidR="00792914" w:rsidRPr="00792914" w:rsidRDefault="00792914" w:rsidP="00792914">
      <w:pPr>
        <w:keepNext/>
        <w:ind w:left="426" w:hanging="1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widowControl w:val="0"/>
        <w:ind w:left="426" w:hanging="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Предоставить Товариществу собственников жилья «Миракс Парк» в лице Председателя Правления ТСЖ «Миракс Парк» полномочия на заключение </w:t>
      </w: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договоров аренды общего имущества собственников помещений</w:t>
      </w:r>
      <w:proofErr w:type="gram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в многоквартирном доме (в том числе кровли, подвала, помещений общего пользования и их частей) по цене и на условиях, определяемых Правлением ТСЖ «Миракс Парк».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ind w:left="42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ind w:left="42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ind w:left="42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ind w:left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92914" w:rsidRPr="00792914" w:rsidRDefault="00792914" w:rsidP="00792914">
      <w:pPr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О формировании земельного участка по адресу: город Москва, проспект Вернадского, вл. 90, в границах, определенных  согласно Градостроительному плану земельного участка № RU77-207000-005249 (зарегистрирован в ИСОИГД от 30.12.2011 № 45324000-08-91563, утверждённый приказом Комитета по архитектуре и градостроительству горда Москвы от 29.12.2011 № 1702) общей площадью: </w:t>
      </w:r>
      <w:proofErr w:type="gram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S=92689 </w:t>
      </w:r>
      <w:proofErr w:type="spellStart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кв.м</w:t>
      </w:r>
      <w:proofErr w:type="spell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>. (9.2689 га) с кадастровым номером  № 77:07:0014010:42 и утверждение уполномоченного лица на подачу заявлений и обращений, подписание иных документов о формировании земельного участка в уполномоченный орган исполнительной власти города Москвы и совершение всех необходимых действий, связанных с этим (п. 1  Постановления Правительства Москвы от 03.07.2007 № 569-ПП «Об утверждении состава документов для принятия общими собраниями</w:t>
      </w:r>
      <w:proofErr w:type="gramEnd"/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собственников помещений в многоквартирных домах решений о формировании земельных участков, на которых расположены многоквартирные дома»).   </w:t>
      </w:r>
    </w:p>
    <w:p w:rsidR="00792914" w:rsidRPr="00792914" w:rsidRDefault="00792914" w:rsidP="00792914">
      <w:pPr>
        <w:keepNext/>
        <w:ind w:left="425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b/>
          <w:sz w:val="24"/>
          <w:szCs w:val="24"/>
          <w:lang w:bidi="en-US"/>
        </w:rPr>
        <w:t>Предложение для голосования:</w:t>
      </w:r>
    </w:p>
    <w:p w:rsidR="00792914" w:rsidRPr="00792914" w:rsidRDefault="00792914" w:rsidP="00792914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земельный участок 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адресу: город Москва, проспект Вернадского, вл. 90, в границах согласно Градостроительному плану земельного участка № </w:t>
      </w:r>
      <w:r w:rsidRPr="0079291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77-207000-005249 (зарегистрирован в ИСОИГД от 30.12.2011 № 45324000-08-91563, утверждённый приказом Комитета по архитектуре и градостроительству горда Москвы от 29.12.2011 № 1702) общей площадью: S=92689 </w:t>
      </w:r>
      <w:proofErr w:type="spellStart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. (9.2689 га) с кадастровым номером  № 77:07:0014010:42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92914" w:rsidRPr="00792914" w:rsidRDefault="00792914" w:rsidP="00792914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>Уполномочить  на  подачу  заявлений и обращений, подписание иных документов, в том числе и представлять интересы  о  формировании земельного участка и оформления в общую долевую собственность собственников помещений многоквартирного комплекса земельного участка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границах согласно Градостроительному плану земельного участка № </w:t>
      </w:r>
      <w:r w:rsidRPr="0079291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77-207000-005249 (зарегистрирован в ИСОИГД от 30.12.2011 № 45324000-08-91563, утверждённый приказом Комитета по архитектуре и градостроительству горда Москвы от 29.12.2011 № 1702) общей площадью:</w:t>
      </w:r>
      <w:proofErr w:type="gramEnd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S=92689 </w:t>
      </w:r>
      <w:proofErr w:type="spellStart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. (9.2689 га) с кадастровым номером  № 77:07:0014010:42</w:t>
      </w:r>
      <w:r w:rsidRPr="0079291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в уполномоченный  орган исполнительной  власти города Москвы, иные организации  и учреждения и совершение всех необходимых действий, связанных с этим - ТСЖ «Миракс Парк» </w:t>
      </w:r>
      <w:r w:rsidRPr="00792914">
        <w:rPr>
          <w:rFonts w:ascii="Times New Roman" w:hAnsi="Times New Roman"/>
          <w:sz w:val="24"/>
          <w:szCs w:val="24"/>
        </w:rPr>
        <w:lastRenderedPageBreak/>
        <w:t>(основной государственный регистрационный номер (ОГРН) – 1107746122000)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 Председателя Правления ТСЖ «Миракс Парк».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ind w:left="426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:rsidR="00792914" w:rsidRPr="00792914" w:rsidRDefault="00792914" w:rsidP="00792914">
      <w:pPr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bidi="en-US"/>
        </w:rPr>
        <w:t xml:space="preserve"> О признании права собственности на имущество жилого комплекса «Миракс Парк» в соответствии со статьей 36 ЖК РФ и пункта 2 раздела I Правил содержания общего имущества в многоквартирном доме (утверждены Постановлением Правительства РФ от 13.08.2006 № 491).</w:t>
      </w:r>
    </w:p>
    <w:p w:rsidR="00792914" w:rsidRPr="00792914" w:rsidRDefault="00792914" w:rsidP="00792914">
      <w:pPr>
        <w:autoSpaceDE w:val="0"/>
        <w:autoSpaceDN w:val="0"/>
        <w:ind w:left="426"/>
        <w:rPr>
          <w:rFonts w:ascii="Times New Roman" w:hAnsi="Times New Roman"/>
          <w:b/>
          <w:sz w:val="24"/>
          <w:szCs w:val="24"/>
        </w:rPr>
      </w:pP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914">
        <w:rPr>
          <w:rFonts w:ascii="Times New Roman" w:hAnsi="Times New Roman"/>
          <w:b/>
          <w:sz w:val="24"/>
          <w:szCs w:val="24"/>
        </w:rPr>
        <w:t>Предложение для голосования:</w:t>
      </w:r>
    </w:p>
    <w:p w:rsidR="00792914" w:rsidRPr="00792914" w:rsidRDefault="00792914" w:rsidP="00792914">
      <w:pPr>
        <w:spacing w:before="120"/>
        <w:ind w:left="426" w:hanging="1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92914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Признать право собственности на имущество жилого комплекса «Миракс Парк» (многоквартирных домов) в соответствии со статьей 36 ЖК РФ и пункта 2 раздела </w:t>
      </w:r>
      <w:r w:rsidRPr="00792914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I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Правил содержания общего имущества в многоквартирном доме</w:t>
      </w:r>
      <w:r w:rsidRPr="00792914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(утверждены Постановлением Правительства РФ от 13.08.2006 № 491):</w:t>
      </w:r>
    </w:p>
    <w:p w:rsidR="00792914" w:rsidRPr="00792914" w:rsidRDefault="00792914" w:rsidP="00792914">
      <w:pPr>
        <w:autoSpaceDE w:val="0"/>
        <w:autoSpaceDN w:val="0"/>
        <w:ind w:left="426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- на 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 в домах, предназначенные для обслуживания более одного помещения в доме, лифты, лифтовые и иные шахты, коридоры, технические этажи, подвалы, в которых имеются инженерные коммуникации, иное обслуживающее более одного помещения в доме оборудование (технические подвалы).</w:t>
      </w:r>
    </w:p>
    <w:p w:rsidR="00792914" w:rsidRPr="00792914" w:rsidRDefault="00792914" w:rsidP="00792914">
      <w:pPr>
        <w:autoSpaceDE w:val="0"/>
        <w:autoSpaceDN w:val="0"/>
        <w:ind w:left="426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- на помещения в домах, предназначенных для удовлетворения социально-бытовых потребностей собственников помещений в домах,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792914" w:rsidRPr="00792914" w:rsidRDefault="00792914" w:rsidP="00792914">
      <w:pPr>
        <w:autoSpaceDE w:val="0"/>
        <w:autoSpaceDN w:val="0"/>
        <w:adjustRightInd w:val="0"/>
        <w:ind w:left="426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- на ограждение (забор) возведённый по периметру (границам) земельного участка по адресу: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 Москва, проспект Вернадского, вл. 90, в границах согласно Градостроительному плану земельного участка № </w:t>
      </w:r>
      <w:r w:rsidRPr="0079291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77-207000-005249 (зарегистрирован в ИСОИГД от 30.12.2011 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№ 45324000-08-91563, утверждённый приказом Комитета по архитектуре и градостроительству горда Москвы от 29.12.2011 № 1702) общей площадью: S=92689 </w:t>
      </w:r>
      <w:proofErr w:type="spellStart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. (9.2689 га) с кадастровым номером  № 77:07:0014010:42, крыши, ограждающие несущие и ненесущие конструкции домов, механическое, электрическое, санитарно-техническое и иное оборудование, находящееся в домах за пределами или внутри помещений и обслуживающее более одного помещения.</w:t>
      </w:r>
    </w:p>
    <w:p w:rsidR="00792914" w:rsidRPr="00792914" w:rsidRDefault="00792914" w:rsidP="00792914">
      <w:pPr>
        <w:autoSpaceDE w:val="0"/>
        <w:autoSpaceDN w:val="0"/>
        <w:ind w:left="426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а земельный участок, расположенный по адресу: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 Москва, проспект Вернадского, вл. 90, в границах согласно Градостроительному плану земельного участка № </w:t>
      </w:r>
      <w:r w:rsidRPr="0079291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77-207000-005249 (зарегистрирован в ИСОИГД от 30.12.2011 № 45324000-08-91563, утверждённый приказом Комитета по архитектуре и градостроительству горда Москвы от 29.12.2011 № 1702) общей площадью: S=92689 </w:t>
      </w:r>
      <w:proofErr w:type="spellStart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7929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(9.2689 га) с кадастровым номером  № 77:07:0014010:42.  </w:t>
      </w:r>
    </w:p>
    <w:p w:rsidR="00792914" w:rsidRPr="00792914" w:rsidRDefault="00792914" w:rsidP="00792914">
      <w:pPr>
        <w:autoSpaceDE w:val="0"/>
        <w:autoSpaceDN w:val="0"/>
        <w:adjustRightInd w:val="0"/>
        <w:spacing w:before="240"/>
        <w:ind w:left="426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>- на иные объекты, предназначенные для обслуживания, эксплуатации и благоустройства многоквартирного комплекса (домов), включая трансформаторные подстанции, тепловые пункты, предназначенные для обслуживания многоквартирного комплекса (домов),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92914" w:rsidRPr="00792914" w:rsidTr="00821996">
        <w:tc>
          <w:tcPr>
            <w:tcW w:w="3354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55" w:type="dxa"/>
            <w:shd w:val="clear" w:color="auto" w:fill="auto"/>
          </w:tcPr>
          <w:p w:rsidR="00792914" w:rsidRPr="00792914" w:rsidRDefault="00792914" w:rsidP="00792914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ВОЗДЕРЖАЛСЯ </w:t>
            </w:r>
          </w:p>
        </w:tc>
      </w:tr>
    </w:tbl>
    <w:p w:rsidR="00792914" w:rsidRPr="00792914" w:rsidRDefault="00792914" w:rsidP="00792914">
      <w:pPr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92914" w:rsidRPr="00792914" w:rsidRDefault="00792914" w:rsidP="00792914">
      <w:pPr>
        <w:pBdr>
          <w:bottom w:val="single" w:sz="12" w:space="16" w:color="auto"/>
        </w:pBdr>
        <w:rPr>
          <w:rFonts w:ascii="Times New Roman" w:hAnsi="Times New Roman"/>
          <w:b/>
        </w:rPr>
      </w:pPr>
    </w:p>
    <w:p w:rsidR="00792914" w:rsidRPr="00792914" w:rsidRDefault="00792914" w:rsidP="00792914">
      <w:pPr>
        <w:rPr>
          <w:rFonts w:ascii="Times New Roman" w:hAnsi="Times New Roman"/>
          <w:b/>
        </w:rPr>
      </w:pPr>
      <w:r w:rsidRPr="00792914">
        <w:rPr>
          <w:rFonts w:ascii="Times New Roman" w:hAnsi="Times New Roman"/>
          <w:b/>
        </w:rPr>
        <w:t>ПОДПИСЬ ГОЛОСУЮЩЕГО СОБСТВЕННИКА (его представителя по доверенности)/</w:t>
      </w:r>
    </w:p>
    <w:p w:rsidR="00792914" w:rsidRPr="00792914" w:rsidRDefault="00792914" w:rsidP="00792914">
      <w:pPr>
        <w:rPr>
          <w:rFonts w:ascii="Times New Roman" w:hAnsi="Times New Roman"/>
          <w:b/>
        </w:rPr>
      </w:pPr>
      <w:r w:rsidRPr="00792914">
        <w:rPr>
          <w:rFonts w:ascii="Times New Roman" w:hAnsi="Times New Roman"/>
          <w:b/>
        </w:rPr>
        <w:t>ЮРИДИЧЕСКОГО ЛИЦА (его представителя по доверенности)     ПРИЛОЖИТЕ ДОВЕРЕННОСТЬ</w:t>
      </w:r>
    </w:p>
    <w:p w:rsidR="00792914" w:rsidRPr="00792914" w:rsidRDefault="00792914" w:rsidP="00792914">
      <w:pPr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92914" w:rsidRPr="00792914" w:rsidRDefault="00792914" w:rsidP="00792914">
      <w:pPr>
        <w:ind w:firstLine="851"/>
        <w:jc w:val="both"/>
        <w:rPr>
          <w:rFonts w:ascii="Times New Roman" w:hAnsi="Times New Roman"/>
        </w:rPr>
      </w:pPr>
      <w:r w:rsidRPr="00792914">
        <w:rPr>
          <w:rFonts w:ascii="Times New Roman" w:hAnsi="Times New Roman"/>
        </w:rPr>
        <w:t xml:space="preserve">Напоминаем, что согласно ч. 6 </w:t>
      </w:r>
      <w:hyperlink r:id="rId9" w:history="1">
        <w:r w:rsidRPr="00792914">
          <w:rPr>
            <w:rFonts w:ascii="Times New Roman" w:hAnsi="Times New Roman"/>
          </w:rPr>
          <w:t>ст. 48</w:t>
        </w:r>
      </w:hyperlink>
      <w:r w:rsidRPr="00792914">
        <w:rPr>
          <w:rFonts w:ascii="Times New Roman" w:hAnsi="Times New Roman"/>
        </w:rPr>
        <w:t xml:space="preserve"> ЖК РФ в оформленном в письменном виде решении собственника помещения в многоквартирном доме по вопросам, включенным в повестку дня Общего собрания собственников помещений в данном доме, должен быть оставлен лишь один из возможных вариантов голосования по каждому вопросу. Наличие подписи и расшифровки ФИО обязательно.</w:t>
      </w:r>
    </w:p>
    <w:p w:rsidR="00792914" w:rsidRPr="00792914" w:rsidRDefault="00792914" w:rsidP="00792914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914" w:rsidRPr="00792914" w:rsidRDefault="00792914" w:rsidP="00792914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собственника _____________________, </w:t>
      </w:r>
      <w:r w:rsidRPr="0079291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291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92914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  </w:t>
      </w:r>
    </w:p>
    <w:p w:rsidR="00792914" w:rsidRPr="00792914" w:rsidRDefault="00792914" w:rsidP="00792914">
      <w:pPr>
        <w:rPr>
          <w:rFonts w:ascii="Times New Roman" w:hAnsi="Times New Roman"/>
          <w:sz w:val="24"/>
          <w:szCs w:val="24"/>
        </w:rPr>
      </w:pPr>
    </w:p>
    <w:p w:rsidR="00792914" w:rsidRPr="00792914" w:rsidRDefault="00792914" w:rsidP="00792914">
      <w:pPr>
        <w:rPr>
          <w:rFonts w:ascii="Times New Roman" w:hAnsi="Times New Roman"/>
          <w:b/>
          <w:sz w:val="24"/>
          <w:szCs w:val="24"/>
        </w:rPr>
      </w:pPr>
      <w:r w:rsidRPr="00792914">
        <w:rPr>
          <w:rFonts w:ascii="Times New Roman" w:hAnsi="Times New Roman"/>
          <w:sz w:val="24"/>
          <w:szCs w:val="24"/>
        </w:rPr>
        <w:t xml:space="preserve">Телефон поддержки проведения собрания </w:t>
      </w:r>
      <w:r w:rsidRPr="00792914">
        <w:rPr>
          <w:rFonts w:ascii="Times New Roman" w:hAnsi="Times New Roman"/>
          <w:b/>
          <w:sz w:val="24"/>
          <w:szCs w:val="24"/>
        </w:rPr>
        <w:t>8-499-500-01-64</w:t>
      </w:r>
    </w:p>
    <w:p w:rsidR="00792914" w:rsidRDefault="00792914" w:rsidP="00792914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92914">
        <w:rPr>
          <w:rFonts w:ascii="Times New Roman" w:hAnsi="Times New Roman"/>
          <w:b/>
          <w:sz w:val="24"/>
          <w:szCs w:val="24"/>
          <w:u w:val="single"/>
        </w:rPr>
        <w:t>ГОЛОСУЙ «ЗА» ИЛИ ЖИЛОЙ КОМПЛЕКС «МИРАКС ПАРК» ПРОИГРАЕТ !</w:t>
      </w:r>
      <w:bookmarkStart w:id="0" w:name="_GoBack"/>
      <w:bookmarkEnd w:id="0"/>
    </w:p>
    <w:p w:rsidR="00792914" w:rsidRDefault="00792914" w:rsidP="007423BE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  <w:sectPr w:rsidR="00792914" w:rsidSect="003002B8">
          <w:footerReference w:type="default" r:id="rId10"/>
          <w:footerReference w:type="first" r:id="rId11"/>
          <w:pgSz w:w="11906" w:h="16838"/>
          <w:pgMar w:top="567" w:right="680" w:bottom="567" w:left="680" w:header="709" w:footer="485" w:gutter="0"/>
          <w:pgNumType w:start="1"/>
          <w:cols w:space="708"/>
          <w:docGrid w:linePitch="360"/>
        </w:sectPr>
      </w:pPr>
    </w:p>
    <w:p w:rsidR="003002B8" w:rsidRPr="00544B5E" w:rsidRDefault="003002B8" w:rsidP="007423BE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002B8" w:rsidRPr="00544B5E" w:rsidSect="003002B8">
      <w:footerReference w:type="default" r:id="rId12"/>
      <w:footerReference w:type="first" r:id="rId13"/>
      <w:type w:val="continuous"/>
      <w:pgSz w:w="11906" w:h="16838"/>
      <w:pgMar w:top="567" w:right="680" w:bottom="567" w:left="680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6F" w:rsidRDefault="00E3506F" w:rsidP="0010159D">
      <w:r>
        <w:separator/>
      </w:r>
    </w:p>
  </w:endnote>
  <w:endnote w:type="continuationSeparator" w:id="0">
    <w:p w:rsidR="00E3506F" w:rsidRDefault="00E3506F" w:rsidP="0010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B8" w:rsidRPr="003D6639" w:rsidRDefault="003002B8" w:rsidP="003D6639">
    <w:pPr>
      <w:pStyle w:val="a9"/>
      <w:jc w:val="right"/>
      <w:rPr>
        <w:rFonts w:ascii="Times New Roman" w:hAnsi="Times New Roman"/>
      </w:rPr>
    </w:pPr>
    <w:r w:rsidRPr="003D6639">
      <w:rPr>
        <w:rFonts w:ascii="Times New Roman" w:hAnsi="Times New Roman"/>
      </w:rPr>
      <w:t>______________________</w:t>
    </w:r>
  </w:p>
  <w:p w:rsidR="003002B8" w:rsidRPr="003D6639" w:rsidRDefault="003002B8" w:rsidP="003D6639">
    <w:pPr>
      <w:pStyle w:val="a9"/>
      <w:tabs>
        <w:tab w:val="clear" w:pos="9355"/>
      </w:tabs>
      <w:ind w:left="8080"/>
      <w:jc w:val="center"/>
      <w:rPr>
        <w:rFonts w:ascii="Times New Roman" w:hAnsi="Times New Roman"/>
      </w:rPr>
    </w:pPr>
    <w:r w:rsidRPr="003D6639">
      <w:rPr>
        <w:rFonts w:ascii="Times New Roman" w:hAnsi="Times New Roman"/>
      </w:rPr>
      <w:t>(подпись)</w:t>
    </w:r>
  </w:p>
  <w:p w:rsidR="003002B8" w:rsidRPr="003D6639" w:rsidRDefault="003002B8" w:rsidP="003D6639">
    <w:pPr>
      <w:pStyle w:val="a9"/>
      <w:tabs>
        <w:tab w:val="clear" w:pos="9355"/>
      </w:tabs>
      <w:ind w:left="8080"/>
      <w:jc w:val="right"/>
      <w:rPr>
        <w:rFonts w:ascii="Times New Roman" w:hAnsi="Times New Roman"/>
      </w:rPr>
    </w:pPr>
    <w:r w:rsidRPr="003D6639">
      <w:rPr>
        <w:rFonts w:ascii="Times New Roman" w:hAnsi="Times New Roman"/>
      </w:rPr>
      <w:t xml:space="preserve">Страница </w:t>
    </w:r>
    <w:r w:rsidRPr="003D6639">
      <w:rPr>
        <w:rFonts w:ascii="Times New Roman" w:hAnsi="Times New Roman"/>
      </w:rPr>
      <w:fldChar w:fldCharType="begin"/>
    </w:r>
    <w:r w:rsidRPr="003D6639">
      <w:rPr>
        <w:rFonts w:ascii="Times New Roman" w:hAnsi="Times New Roman"/>
      </w:rPr>
      <w:instrText>PAGE   \* MERGEFORMAT</w:instrText>
    </w:r>
    <w:r w:rsidRPr="003D6639">
      <w:rPr>
        <w:rFonts w:ascii="Times New Roman" w:hAnsi="Times New Roman"/>
      </w:rPr>
      <w:fldChar w:fldCharType="separate"/>
    </w:r>
    <w:r w:rsidR="00792914">
      <w:rPr>
        <w:rFonts w:ascii="Times New Roman" w:hAnsi="Times New Roman"/>
        <w:noProof/>
      </w:rPr>
      <w:t>2</w:t>
    </w:r>
    <w:r w:rsidRPr="003D663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B8" w:rsidRPr="00FA00E1" w:rsidRDefault="003002B8" w:rsidP="001033BE">
    <w:pPr>
      <w:pStyle w:val="a7"/>
      <w:tabs>
        <w:tab w:val="clear" w:pos="4677"/>
        <w:tab w:val="clear" w:pos="9355"/>
        <w:tab w:val="right" w:pos="10348"/>
      </w:tabs>
      <w:rPr>
        <w:rFonts w:ascii="Times New Roman" w:hAnsi="Times New Roman"/>
        <w:sz w:val="20"/>
        <w:szCs w:val="20"/>
      </w:rPr>
    </w:pPr>
  </w:p>
  <w:p w:rsidR="003002B8" w:rsidRPr="00FA00E1" w:rsidRDefault="003002B8" w:rsidP="001033BE">
    <w:pPr>
      <w:pStyle w:val="a7"/>
      <w:tabs>
        <w:tab w:val="clear" w:pos="4677"/>
        <w:tab w:val="clear" w:pos="9355"/>
        <w:tab w:val="right" w:pos="10206"/>
      </w:tabs>
      <w:rPr>
        <w:rFonts w:ascii="Times New Roman" w:hAnsi="Times New Roman"/>
        <w:sz w:val="20"/>
        <w:szCs w:val="20"/>
      </w:rPr>
    </w:pPr>
    <w:r w:rsidRPr="00FA00E1">
      <w:rPr>
        <w:rFonts w:ascii="Times New Roman" w:hAnsi="Times New Roman"/>
        <w:sz w:val="20"/>
        <w:szCs w:val="20"/>
      </w:rPr>
      <w:tab/>
      <w:t xml:space="preserve">Страница </w:t>
    </w:r>
    <w:r w:rsidRPr="00FA00E1">
      <w:rPr>
        <w:rFonts w:ascii="Times New Roman" w:hAnsi="Times New Roman"/>
        <w:sz w:val="20"/>
        <w:szCs w:val="20"/>
      </w:rPr>
      <w:fldChar w:fldCharType="begin"/>
    </w:r>
    <w:r w:rsidRPr="00FA00E1">
      <w:rPr>
        <w:rFonts w:ascii="Times New Roman" w:hAnsi="Times New Roman"/>
        <w:sz w:val="20"/>
        <w:szCs w:val="20"/>
      </w:rPr>
      <w:instrText xml:space="preserve"> PAGE </w:instrText>
    </w:r>
    <w:r w:rsidRPr="00FA00E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FA00E1">
      <w:rPr>
        <w:rFonts w:ascii="Times New Roman" w:hAnsi="Times New Roman"/>
        <w:sz w:val="20"/>
        <w:szCs w:val="20"/>
      </w:rPr>
      <w:fldChar w:fldCharType="end"/>
    </w:r>
    <w:r w:rsidRPr="00FA00E1">
      <w:rPr>
        <w:rFonts w:ascii="Times New Roman" w:hAnsi="Times New Roman"/>
        <w:sz w:val="20"/>
        <w:szCs w:val="20"/>
      </w:rPr>
      <w:t xml:space="preserve"> из </w:t>
    </w:r>
    <w:r w:rsidRPr="00FA00E1">
      <w:rPr>
        <w:rFonts w:ascii="Times New Roman" w:hAnsi="Times New Roman"/>
        <w:sz w:val="20"/>
        <w:szCs w:val="20"/>
      </w:rPr>
      <w:fldChar w:fldCharType="begin"/>
    </w:r>
    <w:r w:rsidRPr="00FA00E1">
      <w:rPr>
        <w:rFonts w:ascii="Times New Roman" w:hAnsi="Times New Roman"/>
        <w:sz w:val="20"/>
        <w:szCs w:val="20"/>
      </w:rPr>
      <w:instrText xml:space="preserve"> NUMPAGES </w:instrText>
    </w:r>
    <w:r w:rsidRPr="00FA00E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FA00E1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F4" w:rsidRPr="003D6639" w:rsidRDefault="00F33CF4" w:rsidP="003D6639">
    <w:pPr>
      <w:pStyle w:val="a9"/>
      <w:jc w:val="right"/>
      <w:rPr>
        <w:rFonts w:ascii="Times New Roman" w:hAnsi="Times New Roman"/>
      </w:rPr>
    </w:pPr>
    <w:r w:rsidRPr="003D6639">
      <w:rPr>
        <w:rFonts w:ascii="Times New Roman" w:hAnsi="Times New Roman"/>
      </w:rPr>
      <w:t>______________________</w:t>
    </w:r>
  </w:p>
  <w:p w:rsidR="00F33CF4" w:rsidRPr="003D6639" w:rsidRDefault="00F33CF4" w:rsidP="003D6639">
    <w:pPr>
      <w:pStyle w:val="a9"/>
      <w:tabs>
        <w:tab w:val="clear" w:pos="9355"/>
      </w:tabs>
      <w:ind w:left="8080"/>
      <w:jc w:val="center"/>
      <w:rPr>
        <w:rFonts w:ascii="Times New Roman" w:hAnsi="Times New Roman"/>
      </w:rPr>
    </w:pPr>
    <w:r w:rsidRPr="003D6639">
      <w:rPr>
        <w:rFonts w:ascii="Times New Roman" w:hAnsi="Times New Roman"/>
      </w:rPr>
      <w:t>(подпись)</w:t>
    </w:r>
  </w:p>
  <w:p w:rsidR="00F33CF4" w:rsidRPr="003D6639" w:rsidRDefault="00F33CF4" w:rsidP="003D6639">
    <w:pPr>
      <w:pStyle w:val="a9"/>
      <w:tabs>
        <w:tab w:val="clear" w:pos="9355"/>
      </w:tabs>
      <w:ind w:left="8080"/>
      <w:jc w:val="right"/>
      <w:rPr>
        <w:rFonts w:ascii="Times New Roman" w:hAnsi="Times New Roman"/>
      </w:rPr>
    </w:pPr>
    <w:r w:rsidRPr="003D6639">
      <w:rPr>
        <w:rFonts w:ascii="Times New Roman" w:hAnsi="Times New Roman"/>
      </w:rPr>
      <w:t xml:space="preserve">Страница </w:t>
    </w:r>
    <w:r w:rsidRPr="003D6639">
      <w:rPr>
        <w:rFonts w:ascii="Times New Roman" w:hAnsi="Times New Roman"/>
      </w:rPr>
      <w:fldChar w:fldCharType="begin"/>
    </w:r>
    <w:r w:rsidRPr="003D6639">
      <w:rPr>
        <w:rFonts w:ascii="Times New Roman" w:hAnsi="Times New Roman"/>
      </w:rPr>
      <w:instrText>PAGE   \* MERGEFORMAT</w:instrText>
    </w:r>
    <w:r w:rsidRPr="003D6639">
      <w:rPr>
        <w:rFonts w:ascii="Times New Roman" w:hAnsi="Times New Roman"/>
      </w:rPr>
      <w:fldChar w:fldCharType="separate"/>
    </w:r>
    <w:r w:rsidR="00792914">
      <w:rPr>
        <w:rFonts w:ascii="Times New Roman" w:hAnsi="Times New Roman"/>
        <w:noProof/>
      </w:rPr>
      <w:t>7</w:t>
    </w:r>
    <w:r w:rsidRPr="003D6639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F4" w:rsidRPr="00FA00E1" w:rsidRDefault="00F33CF4" w:rsidP="001033BE">
    <w:pPr>
      <w:pStyle w:val="a7"/>
      <w:tabs>
        <w:tab w:val="clear" w:pos="4677"/>
        <w:tab w:val="clear" w:pos="9355"/>
        <w:tab w:val="right" w:pos="10348"/>
      </w:tabs>
      <w:rPr>
        <w:rFonts w:ascii="Times New Roman" w:hAnsi="Times New Roman"/>
        <w:sz w:val="20"/>
        <w:szCs w:val="20"/>
      </w:rPr>
    </w:pPr>
  </w:p>
  <w:p w:rsidR="00F33CF4" w:rsidRPr="00FA00E1" w:rsidRDefault="00F33CF4" w:rsidP="001033BE">
    <w:pPr>
      <w:pStyle w:val="a7"/>
      <w:tabs>
        <w:tab w:val="clear" w:pos="4677"/>
        <w:tab w:val="clear" w:pos="9355"/>
        <w:tab w:val="right" w:pos="10206"/>
      </w:tabs>
      <w:rPr>
        <w:rFonts w:ascii="Times New Roman" w:hAnsi="Times New Roman"/>
        <w:sz w:val="20"/>
        <w:szCs w:val="20"/>
      </w:rPr>
    </w:pPr>
    <w:r w:rsidRPr="00FA00E1">
      <w:rPr>
        <w:rFonts w:ascii="Times New Roman" w:hAnsi="Times New Roman"/>
        <w:sz w:val="20"/>
        <w:szCs w:val="20"/>
      </w:rPr>
      <w:tab/>
      <w:t xml:space="preserve">Страница </w:t>
    </w:r>
    <w:r w:rsidRPr="00FA00E1">
      <w:rPr>
        <w:rFonts w:ascii="Times New Roman" w:hAnsi="Times New Roman"/>
        <w:sz w:val="20"/>
        <w:szCs w:val="20"/>
      </w:rPr>
      <w:fldChar w:fldCharType="begin"/>
    </w:r>
    <w:r w:rsidRPr="00FA00E1">
      <w:rPr>
        <w:rFonts w:ascii="Times New Roman" w:hAnsi="Times New Roman"/>
        <w:sz w:val="20"/>
        <w:szCs w:val="20"/>
      </w:rPr>
      <w:instrText xml:space="preserve"> PAGE </w:instrText>
    </w:r>
    <w:r w:rsidRPr="00FA00E1">
      <w:rPr>
        <w:rFonts w:ascii="Times New Roman" w:hAnsi="Times New Roman"/>
        <w:sz w:val="20"/>
        <w:szCs w:val="20"/>
      </w:rPr>
      <w:fldChar w:fldCharType="separate"/>
    </w:r>
    <w:r w:rsidR="00FD1E5B">
      <w:rPr>
        <w:rFonts w:ascii="Times New Roman" w:hAnsi="Times New Roman"/>
        <w:noProof/>
        <w:sz w:val="20"/>
        <w:szCs w:val="20"/>
      </w:rPr>
      <w:t>1</w:t>
    </w:r>
    <w:r w:rsidRPr="00FA00E1">
      <w:rPr>
        <w:rFonts w:ascii="Times New Roman" w:hAnsi="Times New Roman"/>
        <w:sz w:val="20"/>
        <w:szCs w:val="20"/>
      </w:rPr>
      <w:fldChar w:fldCharType="end"/>
    </w:r>
    <w:r w:rsidRPr="00FA00E1">
      <w:rPr>
        <w:rFonts w:ascii="Times New Roman" w:hAnsi="Times New Roman"/>
        <w:sz w:val="20"/>
        <w:szCs w:val="20"/>
      </w:rPr>
      <w:t xml:space="preserve"> из </w:t>
    </w:r>
    <w:r w:rsidRPr="00FA00E1">
      <w:rPr>
        <w:rFonts w:ascii="Times New Roman" w:hAnsi="Times New Roman"/>
        <w:sz w:val="20"/>
        <w:szCs w:val="20"/>
      </w:rPr>
      <w:fldChar w:fldCharType="begin"/>
    </w:r>
    <w:r w:rsidRPr="00FA00E1">
      <w:rPr>
        <w:rFonts w:ascii="Times New Roman" w:hAnsi="Times New Roman"/>
        <w:sz w:val="20"/>
        <w:szCs w:val="20"/>
      </w:rPr>
      <w:instrText xml:space="preserve"> NUMPAGES </w:instrText>
    </w:r>
    <w:r w:rsidRPr="00FA00E1">
      <w:rPr>
        <w:rFonts w:ascii="Times New Roman" w:hAnsi="Times New Roman"/>
        <w:sz w:val="20"/>
        <w:szCs w:val="20"/>
      </w:rPr>
      <w:fldChar w:fldCharType="separate"/>
    </w:r>
    <w:r w:rsidR="00FD1E5B">
      <w:rPr>
        <w:rFonts w:ascii="Times New Roman" w:hAnsi="Times New Roman"/>
        <w:noProof/>
        <w:sz w:val="20"/>
        <w:szCs w:val="20"/>
      </w:rPr>
      <w:t>1</w:t>
    </w:r>
    <w:r w:rsidRPr="00FA00E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6F" w:rsidRDefault="00E3506F" w:rsidP="0010159D">
      <w:r>
        <w:separator/>
      </w:r>
    </w:p>
  </w:footnote>
  <w:footnote w:type="continuationSeparator" w:id="0">
    <w:p w:rsidR="00E3506F" w:rsidRDefault="00E3506F" w:rsidP="0010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EB"/>
    <w:multiLevelType w:val="hybridMultilevel"/>
    <w:tmpl w:val="6A6E7C92"/>
    <w:lvl w:ilvl="0" w:tplc="320C63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7B3D16"/>
    <w:multiLevelType w:val="hybridMultilevel"/>
    <w:tmpl w:val="0804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18C"/>
    <w:multiLevelType w:val="hybridMultilevel"/>
    <w:tmpl w:val="AEE07AF2"/>
    <w:lvl w:ilvl="0" w:tplc="F490D3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A3118B"/>
    <w:multiLevelType w:val="hybridMultilevel"/>
    <w:tmpl w:val="4A864322"/>
    <w:lvl w:ilvl="0" w:tplc="D3586C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C473E42"/>
    <w:multiLevelType w:val="hybridMultilevel"/>
    <w:tmpl w:val="AC78F742"/>
    <w:lvl w:ilvl="0" w:tplc="689A4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61C6B"/>
    <w:multiLevelType w:val="hybridMultilevel"/>
    <w:tmpl w:val="946446A0"/>
    <w:lvl w:ilvl="0" w:tplc="DD9C6B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112B64"/>
    <w:multiLevelType w:val="hybridMultilevel"/>
    <w:tmpl w:val="BF607696"/>
    <w:lvl w:ilvl="0" w:tplc="A36280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6E469B8"/>
    <w:multiLevelType w:val="hybridMultilevel"/>
    <w:tmpl w:val="06AA1E72"/>
    <w:lvl w:ilvl="0" w:tplc="689A41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79E4931"/>
    <w:multiLevelType w:val="hybridMultilevel"/>
    <w:tmpl w:val="82B49A4E"/>
    <w:lvl w:ilvl="0" w:tplc="2190D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2F0A51"/>
    <w:multiLevelType w:val="hybridMultilevel"/>
    <w:tmpl w:val="0B0E5B54"/>
    <w:lvl w:ilvl="0" w:tplc="A36280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D8E190F"/>
    <w:multiLevelType w:val="hybridMultilevel"/>
    <w:tmpl w:val="391C5D80"/>
    <w:lvl w:ilvl="0" w:tplc="06E0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7DD1"/>
    <w:multiLevelType w:val="hybridMultilevel"/>
    <w:tmpl w:val="2F44CFBE"/>
    <w:lvl w:ilvl="0" w:tplc="AD1230BE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D24B94"/>
    <w:multiLevelType w:val="hybridMultilevel"/>
    <w:tmpl w:val="3D4CFC2E"/>
    <w:lvl w:ilvl="0" w:tplc="06E0FFD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7C61590"/>
    <w:multiLevelType w:val="hybridMultilevel"/>
    <w:tmpl w:val="DEA85FB0"/>
    <w:lvl w:ilvl="0" w:tplc="06E0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0E44"/>
    <w:multiLevelType w:val="hybridMultilevel"/>
    <w:tmpl w:val="E522DC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F80F0D"/>
    <w:multiLevelType w:val="hybridMultilevel"/>
    <w:tmpl w:val="AED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32BCF"/>
    <w:multiLevelType w:val="multilevel"/>
    <w:tmpl w:val="7DF00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>
    <w:nsid w:val="3A8A054D"/>
    <w:multiLevelType w:val="hybridMultilevel"/>
    <w:tmpl w:val="829A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95B23"/>
    <w:multiLevelType w:val="hybridMultilevel"/>
    <w:tmpl w:val="2310A6D0"/>
    <w:lvl w:ilvl="0" w:tplc="A36280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F2414A6"/>
    <w:multiLevelType w:val="hybridMultilevel"/>
    <w:tmpl w:val="B4D29508"/>
    <w:lvl w:ilvl="0" w:tplc="689A4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C093D"/>
    <w:multiLevelType w:val="hybridMultilevel"/>
    <w:tmpl w:val="29B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A4F0E"/>
    <w:multiLevelType w:val="hybridMultilevel"/>
    <w:tmpl w:val="F3C44F7A"/>
    <w:lvl w:ilvl="0" w:tplc="99DC2B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8B31647"/>
    <w:multiLevelType w:val="hybridMultilevel"/>
    <w:tmpl w:val="C5EC6568"/>
    <w:lvl w:ilvl="0" w:tplc="689A41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F7D071F"/>
    <w:multiLevelType w:val="hybridMultilevel"/>
    <w:tmpl w:val="01EE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9003B"/>
    <w:multiLevelType w:val="hybridMultilevel"/>
    <w:tmpl w:val="9C96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D16FA"/>
    <w:multiLevelType w:val="hybridMultilevel"/>
    <w:tmpl w:val="65FCE7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04E16"/>
    <w:multiLevelType w:val="hybridMultilevel"/>
    <w:tmpl w:val="C0423CCA"/>
    <w:lvl w:ilvl="0" w:tplc="689A41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4"/>
  </w:num>
  <w:num w:numId="5">
    <w:abstractNumId w:val="22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0"/>
  </w:num>
  <w:num w:numId="12">
    <w:abstractNumId w:val="3"/>
  </w:num>
  <w:num w:numId="13">
    <w:abstractNumId w:val="26"/>
  </w:num>
  <w:num w:numId="14">
    <w:abstractNumId w:val="23"/>
  </w:num>
  <w:num w:numId="15">
    <w:abstractNumId w:val="6"/>
  </w:num>
  <w:num w:numId="16">
    <w:abstractNumId w:val="2"/>
  </w:num>
  <w:num w:numId="17">
    <w:abstractNumId w:val="21"/>
  </w:num>
  <w:num w:numId="18">
    <w:abstractNumId w:val="18"/>
  </w:num>
  <w:num w:numId="19">
    <w:abstractNumId w:val="9"/>
  </w:num>
  <w:num w:numId="20">
    <w:abstractNumId w:val="25"/>
  </w:num>
  <w:num w:numId="21">
    <w:abstractNumId w:val="16"/>
  </w:num>
  <w:num w:numId="22">
    <w:abstractNumId w:val="15"/>
  </w:num>
  <w:num w:numId="23">
    <w:abstractNumId w:val="5"/>
  </w:num>
  <w:num w:numId="24">
    <w:abstractNumId w:val="20"/>
  </w:num>
  <w:num w:numId="25">
    <w:abstractNumId w:val="13"/>
  </w:num>
  <w:num w:numId="26">
    <w:abstractNumId w:val="1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B"/>
    <w:rsid w:val="0000769D"/>
    <w:rsid w:val="000104DF"/>
    <w:rsid w:val="00022527"/>
    <w:rsid w:val="0002700B"/>
    <w:rsid w:val="0002722E"/>
    <w:rsid w:val="00027A55"/>
    <w:rsid w:val="00041A15"/>
    <w:rsid w:val="00041EEA"/>
    <w:rsid w:val="00050625"/>
    <w:rsid w:val="00052587"/>
    <w:rsid w:val="00053188"/>
    <w:rsid w:val="00054083"/>
    <w:rsid w:val="000668BC"/>
    <w:rsid w:val="00067E7E"/>
    <w:rsid w:val="00081BB0"/>
    <w:rsid w:val="0008380D"/>
    <w:rsid w:val="00083F72"/>
    <w:rsid w:val="000844E1"/>
    <w:rsid w:val="00084D78"/>
    <w:rsid w:val="00090E4A"/>
    <w:rsid w:val="00095A5D"/>
    <w:rsid w:val="000A42E1"/>
    <w:rsid w:val="000B0D53"/>
    <w:rsid w:val="000B0D96"/>
    <w:rsid w:val="000B306A"/>
    <w:rsid w:val="000B72A2"/>
    <w:rsid w:val="000D48D0"/>
    <w:rsid w:val="000D4D25"/>
    <w:rsid w:val="000E2B17"/>
    <w:rsid w:val="000F17B7"/>
    <w:rsid w:val="000F3D9A"/>
    <w:rsid w:val="000F751D"/>
    <w:rsid w:val="0010159D"/>
    <w:rsid w:val="001033BE"/>
    <w:rsid w:val="00104504"/>
    <w:rsid w:val="00107B3A"/>
    <w:rsid w:val="00115089"/>
    <w:rsid w:val="00121060"/>
    <w:rsid w:val="001373C6"/>
    <w:rsid w:val="00137FEA"/>
    <w:rsid w:val="00142FB8"/>
    <w:rsid w:val="00152C5B"/>
    <w:rsid w:val="00153480"/>
    <w:rsid w:val="0015387A"/>
    <w:rsid w:val="00157E70"/>
    <w:rsid w:val="001629C5"/>
    <w:rsid w:val="001654E7"/>
    <w:rsid w:val="001659F3"/>
    <w:rsid w:val="00177207"/>
    <w:rsid w:val="00197E80"/>
    <w:rsid w:val="001A1209"/>
    <w:rsid w:val="001A3379"/>
    <w:rsid w:val="001A47F3"/>
    <w:rsid w:val="001A55DB"/>
    <w:rsid w:val="001B5971"/>
    <w:rsid w:val="001C2BC6"/>
    <w:rsid w:val="00205EFE"/>
    <w:rsid w:val="00206925"/>
    <w:rsid w:val="00206EEC"/>
    <w:rsid w:val="002076A7"/>
    <w:rsid w:val="00211CF8"/>
    <w:rsid w:val="0022067C"/>
    <w:rsid w:val="0023012C"/>
    <w:rsid w:val="00234337"/>
    <w:rsid w:val="0023665A"/>
    <w:rsid w:val="0024110E"/>
    <w:rsid w:val="00243D93"/>
    <w:rsid w:val="00246A65"/>
    <w:rsid w:val="00250A1F"/>
    <w:rsid w:val="00251688"/>
    <w:rsid w:val="0025388C"/>
    <w:rsid w:val="00261421"/>
    <w:rsid w:val="002707E2"/>
    <w:rsid w:val="00270B81"/>
    <w:rsid w:val="00276E85"/>
    <w:rsid w:val="002809F2"/>
    <w:rsid w:val="00285306"/>
    <w:rsid w:val="00287DBD"/>
    <w:rsid w:val="00292316"/>
    <w:rsid w:val="0029538B"/>
    <w:rsid w:val="00296BBC"/>
    <w:rsid w:val="002A0F54"/>
    <w:rsid w:val="002A2C94"/>
    <w:rsid w:val="002A34F2"/>
    <w:rsid w:val="002A3726"/>
    <w:rsid w:val="002A7D74"/>
    <w:rsid w:val="002B6BCB"/>
    <w:rsid w:val="002B7665"/>
    <w:rsid w:val="002D0869"/>
    <w:rsid w:val="002D1A74"/>
    <w:rsid w:val="002D6287"/>
    <w:rsid w:val="002D6447"/>
    <w:rsid w:val="002E0C25"/>
    <w:rsid w:val="002E57DF"/>
    <w:rsid w:val="002F6462"/>
    <w:rsid w:val="003002B8"/>
    <w:rsid w:val="00305F4B"/>
    <w:rsid w:val="00312E13"/>
    <w:rsid w:val="00321FCE"/>
    <w:rsid w:val="0032495F"/>
    <w:rsid w:val="00326E2C"/>
    <w:rsid w:val="003331B4"/>
    <w:rsid w:val="00357C40"/>
    <w:rsid w:val="00364BF8"/>
    <w:rsid w:val="003702B2"/>
    <w:rsid w:val="003A3220"/>
    <w:rsid w:val="003A70B7"/>
    <w:rsid w:val="003D409A"/>
    <w:rsid w:val="003D513F"/>
    <w:rsid w:val="003D6639"/>
    <w:rsid w:val="003E00CF"/>
    <w:rsid w:val="003E1B22"/>
    <w:rsid w:val="003E2684"/>
    <w:rsid w:val="003F3A2B"/>
    <w:rsid w:val="003F3CE2"/>
    <w:rsid w:val="003F4FF8"/>
    <w:rsid w:val="00404AB5"/>
    <w:rsid w:val="004242FB"/>
    <w:rsid w:val="00432850"/>
    <w:rsid w:val="004350B3"/>
    <w:rsid w:val="00437203"/>
    <w:rsid w:val="0044077F"/>
    <w:rsid w:val="004462EC"/>
    <w:rsid w:val="00446AD9"/>
    <w:rsid w:val="00453BD0"/>
    <w:rsid w:val="0047644C"/>
    <w:rsid w:val="004953BA"/>
    <w:rsid w:val="004A0573"/>
    <w:rsid w:val="004A2358"/>
    <w:rsid w:val="004A2FF3"/>
    <w:rsid w:val="004A46FF"/>
    <w:rsid w:val="004A5F45"/>
    <w:rsid w:val="004A6CBA"/>
    <w:rsid w:val="004A72E5"/>
    <w:rsid w:val="004A781D"/>
    <w:rsid w:val="004B3AAA"/>
    <w:rsid w:val="004C7BC2"/>
    <w:rsid w:val="004D79B7"/>
    <w:rsid w:val="00502F0F"/>
    <w:rsid w:val="0050738B"/>
    <w:rsid w:val="005173F3"/>
    <w:rsid w:val="005407CF"/>
    <w:rsid w:val="0054249A"/>
    <w:rsid w:val="00544B5E"/>
    <w:rsid w:val="00563EDE"/>
    <w:rsid w:val="00573209"/>
    <w:rsid w:val="005739C2"/>
    <w:rsid w:val="00575100"/>
    <w:rsid w:val="00575F2D"/>
    <w:rsid w:val="00576242"/>
    <w:rsid w:val="00582916"/>
    <w:rsid w:val="00582D46"/>
    <w:rsid w:val="00583302"/>
    <w:rsid w:val="0058636C"/>
    <w:rsid w:val="00590BEE"/>
    <w:rsid w:val="00595791"/>
    <w:rsid w:val="005B5892"/>
    <w:rsid w:val="005B628C"/>
    <w:rsid w:val="005B7371"/>
    <w:rsid w:val="005D0E4A"/>
    <w:rsid w:val="005D2537"/>
    <w:rsid w:val="005F208D"/>
    <w:rsid w:val="005F6794"/>
    <w:rsid w:val="006012DB"/>
    <w:rsid w:val="0061138E"/>
    <w:rsid w:val="006144D2"/>
    <w:rsid w:val="00623FEC"/>
    <w:rsid w:val="006274F0"/>
    <w:rsid w:val="00637C35"/>
    <w:rsid w:val="006468E3"/>
    <w:rsid w:val="00660E3D"/>
    <w:rsid w:val="00663045"/>
    <w:rsid w:val="00664008"/>
    <w:rsid w:val="00664522"/>
    <w:rsid w:val="006753AD"/>
    <w:rsid w:val="00685667"/>
    <w:rsid w:val="00686504"/>
    <w:rsid w:val="006B19F1"/>
    <w:rsid w:val="006B3F7E"/>
    <w:rsid w:val="006B47A7"/>
    <w:rsid w:val="006B4EE5"/>
    <w:rsid w:val="006B4FC9"/>
    <w:rsid w:val="006C25DE"/>
    <w:rsid w:val="006C3D6C"/>
    <w:rsid w:val="006C46F6"/>
    <w:rsid w:val="006C6510"/>
    <w:rsid w:val="006F0397"/>
    <w:rsid w:val="006F68CC"/>
    <w:rsid w:val="007056F9"/>
    <w:rsid w:val="00713841"/>
    <w:rsid w:val="00716700"/>
    <w:rsid w:val="00716B2C"/>
    <w:rsid w:val="00722885"/>
    <w:rsid w:val="007415CB"/>
    <w:rsid w:val="007423BE"/>
    <w:rsid w:val="00742FA7"/>
    <w:rsid w:val="0074492D"/>
    <w:rsid w:val="00746D86"/>
    <w:rsid w:val="00750939"/>
    <w:rsid w:val="007537AA"/>
    <w:rsid w:val="0075422D"/>
    <w:rsid w:val="00763194"/>
    <w:rsid w:val="0076339F"/>
    <w:rsid w:val="0076639F"/>
    <w:rsid w:val="00780200"/>
    <w:rsid w:val="007840E2"/>
    <w:rsid w:val="00785005"/>
    <w:rsid w:val="00785B1C"/>
    <w:rsid w:val="00790E07"/>
    <w:rsid w:val="00792914"/>
    <w:rsid w:val="007970F2"/>
    <w:rsid w:val="007A1954"/>
    <w:rsid w:val="007A4554"/>
    <w:rsid w:val="007B046D"/>
    <w:rsid w:val="007B1D98"/>
    <w:rsid w:val="007B33D0"/>
    <w:rsid w:val="007B3AEF"/>
    <w:rsid w:val="007C3726"/>
    <w:rsid w:val="007D1D5D"/>
    <w:rsid w:val="007E0ACA"/>
    <w:rsid w:val="007E7503"/>
    <w:rsid w:val="007F16B9"/>
    <w:rsid w:val="007F5BCE"/>
    <w:rsid w:val="007F7831"/>
    <w:rsid w:val="00803E17"/>
    <w:rsid w:val="008040CF"/>
    <w:rsid w:val="00804131"/>
    <w:rsid w:val="0080441A"/>
    <w:rsid w:val="00814941"/>
    <w:rsid w:val="00815194"/>
    <w:rsid w:val="00817D18"/>
    <w:rsid w:val="0083644A"/>
    <w:rsid w:val="00837735"/>
    <w:rsid w:val="00837813"/>
    <w:rsid w:val="00837E7D"/>
    <w:rsid w:val="00837FDC"/>
    <w:rsid w:val="00840FEF"/>
    <w:rsid w:val="00852450"/>
    <w:rsid w:val="00860D43"/>
    <w:rsid w:val="00873821"/>
    <w:rsid w:val="008758AD"/>
    <w:rsid w:val="008810EE"/>
    <w:rsid w:val="00881363"/>
    <w:rsid w:val="0088545C"/>
    <w:rsid w:val="00897A76"/>
    <w:rsid w:val="008A0B99"/>
    <w:rsid w:val="008A15F6"/>
    <w:rsid w:val="008A2B46"/>
    <w:rsid w:val="008B5141"/>
    <w:rsid w:val="008B6A6A"/>
    <w:rsid w:val="008C79FF"/>
    <w:rsid w:val="008E270D"/>
    <w:rsid w:val="008E709F"/>
    <w:rsid w:val="008E7178"/>
    <w:rsid w:val="008F519A"/>
    <w:rsid w:val="0090055F"/>
    <w:rsid w:val="00901C72"/>
    <w:rsid w:val="00904BFE"/>
    <w:rsid w:val="009061E9"/>
    <w:rsid w:val="00906F28"/>
    <w:rsid w:val="00922195"/>
    <w:rsid w:val="00922CBC"/>
    <w:rsid w:val="00936BAF"/>
    <w:rsid w:val="0094028E"/>
    <w:rsid w:val="009416F3"/>
    <w:rsid w:val="009428E1"/>
    <w:rsid w:val="00974B15"/>
    <w:rsid w:val="00977342"/>
    <w:rsid w:val="00984641"/>
    <w:rsid w:val="0098731C"/>
    <w:rsid w:val="00993A87"/>
    <w:rsid w:val="009A036C"/>
    <w:rsid w:val="009A0AFB"/>
    <w:rsid w:val="009A531F"/>
    <w:rsid w:val="009B286D"/>
    <w:rsid w:val="009B5695"/>
    <w:rsid w:val="009B58C1"/>
    <w:rsid w:val="009D0AAB"/>
    <w:rsid w:val="009D28B7"/>
    <w:rsid w:val="009E0E7B"/>
    <w:rsid w:val="009E1B45"/>
    <w:rsid w:val="009E2B6A"/>
    <w:rsid w:val="009E3679"/>
    <w:rsid w:val="009E75CE"/>
    <w:rsid w:val="009F094A"/>
    <w:rsid w:val="009F174F"/>
    <w:rsid w:val="009F643D"/>
    <w:rsid w:val="00A0208F"/>
    <w:rsid w:val="00A04739"/>
    <w:rsid w:val="00A22E55"/>
    <w:rsid w:val="00A22FBF"/>
    <w:rsid w:val="00A26CE2"/>
    <w:rsid w:val="00A32302"/>
    <w:rsid w:val="00A44806"/>
    <w:rsid w:val="00A56099"/>
    <w:rsid w:val="00A61713"/>
    <w:rsid w:val="00A62FB8"/>
    <w:rsid w:val="00A65C5F"/>
    <w:rsid w:val="00A67499"/>
    <w:rsid w:val="00A73798"/>
    <w:rsid w:val="00A73AB3"/>
    <w:rsid w:val="00A82B5B"/>
    <w:rsid w:val="00A83E59"/>
    <w:rsid w:val="00A86058"/>
    <w:rsid w:val="00A8658D"/>
    <w:rsid w:val="00A87CB6"/>
    <w:rsid w:val="00A92887"/>
    <w:rsid w:val="00A92FD5"/>
    <w:rsid w:val="00A966F8"/>
    <w:rsid w:val="00A97C1C"/>
    <w:rsid w:val="00AA2D4E"/>
    <w:rsid w:val="00AA6630"/>
    <w:rsid w:val="00AA6672"/>
    <w:rsid w:val="00AC24B6"/>
    <w:rsid w:val="00AC653B"/>
    <w:rsid w:val="00AD05BF"/>
    <w:rsid w:val="00AE0B8A"/>
    <w:rsid w:val="00AE3247"/>
    <w:rsid w:val="00AE440B"/>
    <w:rsid w:val="00AE4422"/>
    <w:rsid w:val="00AE4A94"/>
    <w:rsid w:val="00AE4D91"/>
    <w:rsid w:val="00AF39C8"/>
    <w:rsid w:val="00AF54DC"/>
    <w:rsid w:val="00B00D0F"/>
    <w:rsid w:val="00B0270D"/>
    <w:rsid w:val="00B1027F"/>
    <w:rsid w:val="00B15D79"/>
    <w:rsid w:val="00B24A58"/>
    <w:rsid w:val="00B467A8"/>
    <w:rsid w:val="00B47E3A"/>
    <w:rsid w:val="00B626D0"/>
    <w:rsid w:val="00B62FB7"/>
    <w:rsid w:val="00B70D97"/>
    <w:rsid w:val="00B74BE2"/>
    <w:rsid w:val="00B758BD"/>
    <w:rsid w:val="00B80081"/>
    <w:rsid w:val="00B80FC2"/>
    <w:rsid w:val="00B90D21"/>
    <w:rsid w:val="00BA2003"/>
    <w:rsid w:val="00BA7776"/>
    <w:rsid w:val="00BB334D"/>
    <w:rsid w:val="00BB4043"/>
    <w:rsid w:val="00BC4F21"/>
    <w:rsid w:val="00BC7520"/>
    <w:rsid w:val="00BD0CBF"/>
    <w:rsid w:val="00BD1208"/>
    <w:rsid w:val="00BE0652"/>
    <w:rsid w:val="00BE163B"/>
    <w:rsid w:val="00BE3AB8"/>
    <w:rsid w:val="00BE47D8"/>
    <w:rsid w:val="00BF0EBD"/>
    <w:rsid w:val="00BF4AF7"/>
    <w:rsid w:val="00BF6570"/>
    <w:rsid w:val="00C0470E"/>
    <w:rsid w:val="00C139DE"/>
    <w:rsid w:val="00C27358"/>
    <w:rsid w:val="00C368D3"/>
    <w:rsid w:val="00C43656"/>
    <w:rsid w:val="00C44035"/>
    <w:rsid w:val="00C448C9"/>
    <w:rsid w:val="00C4761B"/>
    <w:rsid w:val="00C548FF"/>
    <w:rsid w:val="00C57F39"/>
    <w:rsid w:val="00C61FC2"/>
    <w:rsid w:val="00C64066"/>
    <w:rsid w:val="00C66229"/>
    <w:rsid w:val="00C663EF"/>
    <w:rsid w:val="00C67C9B"/>
    <w:rsid w:val="00C73587"/>
    <w:rsid w:val="00C859EB"/>
    <w:rsid w:val="00C920C2"/>
    <w:rsid w:val="00C94AFA"/>
    <w:rsid w:val="00CB4BAC"/>
    <w:rsid w:val="00CC778E"/>
    <w:rsid w:val="00CD25B3"/>
    <w:rsid w:val="00CD39E7"/>
    <w:rsid w:val="00CE07E4"/>
    <w:rsid w:val="00CE2C42"/>
    <w:rsid w:val="00CF1342"/>
    <w:rsid w:val="00D05AFD"/>
    <w:rsid w:val="00D05C91"/>
    <w:rsid w:val="00D20F48"/>
    <w:rsid w:val="00D348FE"/>
    <w:rsid w:val="00D36D50"/>
    <w:rsid w:val="00D425AB"/>
    <w:rsid w:val="00D46D39"/>
    <w:rsid w:val="00D4753F"/>
    <w:rsid w:val="00D571C4"/>
    <w:rsid w:val="00D6237D"/>
    <w:rsid w:val="00D6777B"/>
    <w:rsid w:val="00D74788"/>
    <w:rsid w:val="00D76AED"/>
    <w:rsid w:val="00D80EBC"/>
    <w:rsid w:val="00D81FBE"/>
    <w:rsid w:val="00D84E2E"/>
    <w:rsid w:val="00D86BC9"/>
    <w:rsid w:val="00D87B0A"/>
    <w:rsid w:val="00D903D0"/>
    <w:rsid w:val="00D97684"/>
    <w:rsid w:val="00DA0AB6"/>
    <w:rsid w:val="00DA14C7"/>
    <w:rsid w:val="00DA289D"/>
    <w:rsid w:val="00DA3E1F"/>
    <w:rsid w:val="00DA6DBD"/>
    <w:rsid w:val="00DB3D74"/>
    <w:rsid w:val="00DB4F9F"/>
    <w:rsid w:val="00DB7377"/>
    <w:rsid w:val="00DB7E0F"/>
    <w:rsid w:val="00DC6C49"/>
    <w:rsid w:val="00DD16A5"/>
    <w:rsid w:val="00DD5181"/>
    <w:rsid w:val="00DD6A8D"/>
    <w:rsid w:val="00DE293B"/>
    <w:rsid w:val="00DE3671"/>
    <w:rsid w:val="00DF499B"/>
    <w:rsid w:val="00E024C9"/>
    <w:rsid w:val="00E03748"/>
    <w:rsid w:val="00E1752C"/>
    <w:rsid w:val="00E21B96"/>
    <w:rsid w:val="00E24592"/>
    <w:rsid w:val="00E2641A"/>
    <w:rsid w:val="00E3191D"/>
    <w:rsid w:val="00E3506F"/>
    <w:rsid w:val="00E37DD7"/>
    <w:rsid w:val="00E47A3F"/>
    <w:rsid w:val="00E5121F"/>
    <w:rsid w:val="00E52200"/>
    <w:rsid w:val="00E57766"/>
    <w:rsid w:val="00E63213"/>
    <w:rsid w:val="00E7086B"/>
    <w:rsid w:val="00E719D7"/>
    <w:rsid w:val="00E7275D"/>
    <w:rsid w:val="00E729E3"/>
    <w:rsid w:val="00E732B0"/>
    <w:rsid w:val="00E8327B"/>
    <w:rsid w:val="00E86009"/>
    <w:rsid w:val="00E92CEC"/>
    <w:rsid w:val="00EA2B4B"/>
    <w:rsid w:val="00EB0C5C"/>
    <w:rsid w:val="00EB3249"/>
    <w:rsid w:val="00EC2AC3"/>
    <w:rsid w:val="00EC6183"/>
    <w:rsid w:val="00EC7299"/>
    <w:rsid w:val="00ED2AB7"/>
    <w:rsid w:val="00EE0812"/>
    <w:rsid w:val="00F03384"/>
    <w:rsid w:val="00F10488"/>
    <w:rsid w:val="00F107AB"/>
    <w:rsid w:val="00F12665"/>
    <w:rsid w:val="00F1275E"/>
    <w:rsid w:val="00F1687B"/>
    <w:rsid w:val="00F20166"/>
    <w:rsid w:val="00F27218"/>
    <w:rsid w:val="00F33CF4"/>
    <w:rsid w:val="00F43BF5"/>
    <w:rsid w:val="00F46F20"/>
    <w:rsid w:val="00F5443A"/>
    <w:rsid w:val="00F626B6"/>
    <w:rsid w:val="00F636CD"/>
    <w:rsid w:val="00F8662C"/>
    <w:rsid w:val="00F879EF"/>
    <w:rsid w:val="00F87AC3"/>
    <w:rsid w:val="00F90895"/>
    <w:rsid w:val="00FB0A36"/>
    <w:rsid w:val="00FB4FB1"/>
    <w:rsid w:val="00FB5AB6"/>
    <w:rsid w:val="00FC08E4"/>
    <w:rsid w:val="00FC2EC2"/>
    <w:rsid w:val="00FC528C"/>
    <w:rsid w:val="00FC65B4"/>
    <w:rsid w:val="00FD1E5B"/>
    <w:rsid w:val="00FD385C"/>
    <w:rsid w:val="00FE6094"/>
    <w:rsid w:val="00FF2FE1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9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3D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84"/>
    <w:pPr>
      <w:spacing w:after="200" w:line="276" w:lineRule="auto"/>
      <w:ind w:left="720"/>
      <w:contextualSpacing/>
    </w:pPr>
    <w:rPr>
      <w:rFonts w:ascii="Cambria" w:eastAsia="Times New Roman" w:hAnsi="Cambria"/>
      <w:lang w:bidi="en-US"/>
    </w:rPr>
  </w:style>
  <w:style w:type="paragraph" w:styleId="a4">
    <w:name w:val="No Spacing"/>
    <w:basedOn w:val="a"/>
    <w:link w:val="a5"/>
    <w:uiPriority w:val="1"/>
    <w:qFormat/>
    <w:rsid w:val="00D97684"/>
    <w:rPr>
      <w:rFonts w:ascii="Cambria" w:eastAsia="Times New Roman" w:hAnsi="Cambria"/>
      <w:lang w:bidi="en-US"/>
    </w:rPr>
  </w:style>
  <w:style w:type="character" w:styleId="a6">
    <w:name w:val="Hyperlink"/>
    <w:uiPriority w:val="99"/>
    <w:unhideWhenUsed/>
    <w:rsid w:val="00D9768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D97684"/>
    <w:rPr>
      <w:rFonts w:ascii="Cambria" w:eastAsia="Times New Roman" w:hAnsi="Cambria"/>
      <w:sz w:val="22"/>
      <w:szCs w:val="22"/>
      <w:lang w:eastAsia="en-US" w:bidi="en-US"/>
    </w:rPr>
  </w:style>
  <w:style w:type="character" w:customStyle="1" w:styleId="apple-style-span">
    <w:name w:val="apple-style-span"/>
    <w:basedOn w:val="a0"/>
    <w:rsid w:val="005B7371"/>
  </w:style>
  <w:style w:type="character" w:customStyle="1" w:styleId="apple-converted-space">
    <w:name w:val="apple-converted-space"/>
    <w:basedOn w:val="a0"/>
    <w:rsid w:val="005B7371"/>
  </w:style>
  <w:style w:type="character" w:customStyle="1" w:styleId="10">
    <w:name w:val="Заголовок 1 Знак"/>
    <w:link w:val="1"/>
    <w:uiPriority w:val="9"/>
    <w:rsid w:val="00DB3D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">
    <w:name w:val="c"/>
    <w:basedOn w:val="a"/>
    <w:rsid w:val="00DB3D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9B58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1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0159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1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159D"/>
    <w:rPr>
      <w:sz w:val="22"/>
      <w:szCs w:val="22"/>
      <w:lang w:eastAsia="en-US"/>
    </w:rPr>
  </w:style>
  <w:style w:type="paragraph" w:customStyle="1" w:styleId="ConsPlusNonformat">
    <w:name w:val="ConsPlusNonformat"/>
    <w:rsid w:val="00F43B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E0E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0E7B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semiHidden/>
    <w:unhideWhenUsed/>
    <w:rsid w:val="00211C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211CF8"/>
    <w:rPr>
      <w:b/>
      <w:bCs/>
    </w:rPr>
  </w:style>
  <w:style w:type="paragraph" w:customStyle="1" w:styleId="Style2">
    <w:name w:val="Style2"/>
    <w:basedOn w:val="a"/>
    <w:uiPriority w:val="99"/>
    <w:rsid w:val="001373C6"/>
    <w:pPr>
      <w:widowControl w:val="0"/>
      <w:autoSpaceDE w:val="0"/>
      <w:autoSpaceDN w:val="0"/>
      <w:adjustRightInd w:val="0"/>
      <w:spacing w:line="245" w:lineRule="exact"/>
      <w:ind w:firstLine="3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73C6"/>
    <w:pPr>
      <w:widowControl w:val="0"/>
      <w:autoSpaceDE w:val="0"/>
      <w:autoSpaceDN w:val="0"/>
      <w:adjustRightInd w:val="0"/>
      <w:spacing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373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1373C6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rsid w:val="00AA66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uiPriority w:val="99"/>
    <w:semiHidden/>
    <w:unhideWhenUsed/>
    <w:rsid w:val="003D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9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3D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84"/>
    <w:pPr>
      <w:spacing w:after="200" w:line="276" w:lineRule="auto"/>
      <w:ind w:left="720"/>
      <w:contextualSpacing/>
    </w:pPr>
    <w:rPr>
      <w:rFonts w:ascii="Cambria" w:eastAsia="Times New Roman" w:hAnsi="Cambria"/>
      <w:lang w:bidi="en-US"/>
    </w:rPr>
  </w:style>
  <w:style w:type="paragraph" w:styleId="a4">
    <w:name w:val="No Spacing"/>
    <w:basedOn w:val="a"/>
    <w:link w:val="a5"/>
    <w:uiPriority w:val="1"/>
    <w:qFormat/>
    <w:rsid w:val="00D97684"/>
    <w:rPr>
      <w:rFonts w:ascii="Cambria" w:eastAsia="Times New Roman" w:hAnsi="Cambria"/>
      <w:lang w:bidi="en-US"/>
    </w:rPr>
  </w:style>
  <w:style w:type="character" w:styleId="a6">
    <w:name w:val="Hyperlink"/>
    <w:uiPriority w:val="99"/>
    <w:unhideWhenUsed/>
    <w:rsid w:val="00D9768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D97684"/>
    <w:rPr>
      <w:rFonts w:ascii="Cambria" w:eastAsia="Times New Roman" w:hAnsi="Cambria"/>
      <w:sz w:val="22"/>
      <w:szCs w:val="22"/>
      <w:lang w:eastAsia="en-US" w:bidi="en-US"/>
    </w:rPr>
  </w:style>
  <w:style w:type="character" w:customStyle="1" w:styleId="apple-style-span">
    <w:name w:val="apple-style-span"/>
    <w:basedOn w:val="a0"/>
    <w:rsid w:val="005B7371"/>
  </w:style>
  <w:style w:type="character" w:customStyle="1" w:styleId="apple-converted-space">
    <w:name w:val="apple-converted-space"/>
    <w:basedOn w:val="a0"/>
    <w:rsid w:val="005B7371"/>
  </w:style>
  <w:style w:type="character" w:customStyle="1" w:styleId="10">
    <w:name w:val="Заголовок 1 Знак"/>
    <w:link w:val="1"/>
    <w:uiPriority w:val="9"/>
    <w:rsid w:val="00DB3D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">
    <w:name w:val="c"/>
    <w:basedOn w:val="a"/>
    <w:rsid w:val="00DB3D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9B58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1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0159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1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159D"/>
    <w:rPr>
      <w:sz w:val="22"/>
      <w:szCs w:val="22"/>
      <w:lang w:eastAsia="en-US"/>
    </w:rPr>
  </w:style>
  <w:style w:type="paragraph" w:customStyle="1" w:styleId="ConsPlusNonformat">
    <w:name w:val="ConsPlusNonformat"/>
    <w:rsid w:val="00F43B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E0E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0E7B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semiHidden/>
    <w:unhideWhenUsed/>
    <w:rsid w:val="00211C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211CF8"/>
    <w:rPr>
      <w:b/>
      <w:bCs/>
    </w:rPr>
  </w:style>
  <w:style w:type="paragraph" w:customStyle="1" w:styleId="Style2">
    <w:name w:val="Style2"/>
    <w:basedOn w:val="a"/>
    <w:uiPriority w:val="99"/>
    <w:rsid w:val="001373C6"/>
    <w:pPr>
      <w:widowControl w:val="0"/>
      <w:autoSpaceDE w:val="0"/>
      <w:autoSpaceDN w:val="0"/>
      <w:adjustRightInd w:val="0"/>
      <w:spacing w:line="245" w:lineRule="exact"/>
      <w:ind w:firstLine="3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73C6"/>
    <w:pPr>
      <w:widowControl w:val="0"/>
      <w:autoSpaceDE w:val="0"/>
      <w:autoSpaceDN w:val="0"/>
      <w:adjustRightInd w:val="0"/>
      <w:spacing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373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1373C6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rsid w:val="00AA66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uiPriority w:val="99"/>
    <w:semiHidden/>
    <w:unhideWhenUsed/>
    <w:rsid w:val="003D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77E3A55671B4564577F3B45DEA117396551367E04447DB50DE9DFFA5E14D16FF15C37C650CFEe60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2795-E4A7-43CB-B31F-526031C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Администратор ТСЖ ЖК Миракс парк</cp:lastModifiedBy>
  <cp:revision>2</cp:revision>
  <cp:lastPrinted>2016-04-02T07:31:00Z</cp:lastPrinted>
  <dcterms:created xsi:type="dcterms:W3CDTF">2016-04-06T07:34:00Z</dcterms:created>
  <dcterms:modified xsi:type="dcterms:W3CDTF">2016-04-13T14:05:00Z</dcterms:modified>
</cp:coreProperties>
</file>